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7D81" w14:textId="03558B15" w:rsidR="00FD4880" w:rsidRPr="00037C6A" w:rsidRDefault="00037C6A" w:rsidP="00FD4880">
      <w:pPr>
        <w:pStyle w:val="paragraph"/>
        <w:textAlignment w:val="baseline"/>
        <w:rPr>
          <w:rStyle w:val="spellingerror"/>
          <w:rFonts w:ascii="Calibri" w:hAnsi="Calibri" w:cs="Calibri"/>
          <w:b/>
          <w:bCs/>
        </w:rPr>
      </w:pPr>
      <w:r>
        <w:rPr>
          <w:rFonts w:ascii="Calibri" w:hAnsi="Calibri" w:cs="Calibri"/>
          <w:b/>
          <w:bCs/>
          <w:noProof/>
        </w:rPr>
        <w:drawing>
          <wp:inline distT="0" distB="0" distL="0" distR="0" wp14:anchorId="1E12A499" wp14:editId="7AE4016E">
            <wp:extent cx="2481943" cy="14699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WR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1015" cy="1469449"/>
                    </a:xfrm>
                    <a:prstGeom prst="rect">
                      <a:avLst/>
                    </a:prstGeom>
                  </pic:spPr>
                </pic:pic>
              </a:graphicData>
            </a:graphic>
          </wp:inline>
        </w:drawing>
      </w:r>
    </w:p>
    <w:p w14:paraId="053DB775" w14:textId="77777777" w:rsidR="00ED418B" w:rsidRPr="00A15375" w:rsidRDefault="00ED418B" w:rsidP="00A15375">
      <w:pPr>
        <w:pStyle w:val="paragraph"/>
        <w:textAlignment w:val="baseline"/>
        <w:rPr>
          <w:rStyle w:val="spellingerror"/>
          <w:rFonts w:ascii="Calibri" w:hAnsi="Calibri"/>
        </w:rPr>
      </w:pPr>
      <w:r w:rsidRPr="00A15375">
        <w:rPr>
          <w:rStyle w:val="spellingerror"/>
          <w:rFonts w:ascii="Calibri" w:hAnsi="Calibri"/>
        </w:rPr>
        <w:t xml:space="preserve">Press </w:t>
      </w:r>
      <w:proofErr w:type="spellStart"/>
      <w:r w:rsidRPr="00A15375">
        <w:rPr>
          <w:rStyle w:val="spellingerror"/>
          <w:rFonts w:ascii="Calibri" w:hAnsi="Calibri"/>
        </w:rPr>
        <w:t>release</w:t>
      </w:r>
      <w:proofErr w:type="spellEnd"/>
      <w:r w:rsidRPr="00A15375">
        <w:rPr>
          <w:rStyle w:val="spellingerror"/>
          <w:rFonts w:ascii="Calibri" w:hAnsi="Calibri"/>
        </w:rPr>
        <w:t xml:space="preserve"> Frankfurt, September 22, 2020</w:t>
      </w:r>
    </w:p>
    <w:p w14:paraId="2BB3A633" w14:textId="77777777" w:rsidR="00ED418B" w:rsidRPr="00A15375" w:rsidRDefault="00ED418B" w:rsidP="00A15375">
      <w:pPr>
        <w:pStyle w:val="paragraph"/>
        <w:textAlignment w:val="baseline"/>
        <w:rPr>
          <w:rStyle w:val="normaltextrun"/>
          <w:rFonts w:ascii="Calibri" w:hAnsi="Calibri"/>
          <w:b/>
        </w:rPr>
      </w:pPr>
      <w:r w:rsidRPr="00A15375">
        <w:rPr>
          <w:rStyle w:val="normaltextrun"/>
          <w:rFonts w:ascii="Calibri" w:hAnsi="Calibri"/>
          <w:b/>
        </w:rPr>
        <w:t>TWR2020 Transdisciplinary Workplace Research Conference: Experiment of the first REALLY hybrid transdisciplinary conference on new working worlds out of the COWORKSTATT Frankfurt extremely successful!</w:t>
      </w:r>
    </w:p>
    <w:p w14:paraId="25FBA9D4"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The second conference on transdisciplinary workplace research of the TWR Network (twrnetwork.org) was an experiment! But after three intensive and innovative days, one thing is certain: The experiment was a success. Started in the summer of 2019 with the 'Call for Abstracts' to science and practice, the radically changed circumstances from March 2020 on required agile management, new ideas and courage - not only from the organizers Dr. Annette Kämpf-Dern and Prof. Dr. </w:t>
      </w:r>
      <w:proofErr w:type="spellStart"/>
      <w:r w:rsidRPr="00A15375">
        <w:rPr>
          <w:rStyle w:val="normaltextrun"/>
          <w:rFonts w:ascii="Calibri" w:hAnsi="Calibri" w:cs="Calibri"/>
        </w:rPr>
        <w:t>Mascha</w:t>
      </w:r>
      <w:proofErr w:type="spellEnd"/>
      <w:r w:rsidRPr="00A15375">
        <w:rPr>
          <w:rStyle w:val="normaltextrun"/>
          <w:rFonts w:ascii="Calibri" w:hAnsi="Calibri" w:cs="Calibri"/>
        </w:rPr>
        <w:t xml:space="preserve"> Will-</w:t>
      </w:r>
      <w:proofErr w:type="spellStart"/>
      <w:r w:rsidRPr="00A15375">
        <w:rPr>
          <w:rStyle w:val="normaltextrun"/>
          <w:rFonts w:ascii="Calibri" w:hAnsi="Calibri" w:cs="Calibri"/>
        </w:rPr>
        <w:t>Zocholl</w:t>
      </w:r>
      <w:proofErr w:type="spellEnd"/>
      <w:r w:rsidRPr="00A15375">
        <w:rPr>
          <w:rStyle w:val="normaltextrun"/>
          <w:rFonts w:ascii="Calibri" w:hAnsi="Calibri" w:cs="Calibri"/>
        </w:rPr>
        <w:t xml:space="preserve">. Together with the experienced team of Omega </w:t>
      </w:r>
      <w:proofErr w:type="spellStart"/>
      <w:r w:rsidRPr="00A15375">
        <w:rPr>
          <w:rStyle w:val="normaltextrun"/>
          <w:rFonts w:ascii="Calibri" w:hAnsi="Calibri" w:cs="Calibri"/>
        </w:rPr>
        <w:t>Veranstaltungstechnik</w:t>
      </w:r>
      <w:proofErr w:type="spellEnd"/>
      <w:r w:rsidRPr="00A15375">
        <w:rPr>
          <w:rStyle w:val="normaltextrun"/>
          <w:rFonts w:ascii="Calibri" w:hAnsi="Calibri" w:cs="Calibri"/>
        </w:rPr>
        <w:t xml:space="preserve"> from Weimar, the 70 virtual and 30 physical participants from 17 countries who were present in Frankfurt from 16-19 September 2020 were able to engage in an exchange that crossed borders and disciplines in every respect. To this end, all events - from the architecture tour and the round tables on Covid19, key notes and more than 70 presentations, up to joint cooking, the running dinner and the excursion to the intelligent building of smart engine | </w:t>
      </w:r>
      <w:proofErr w:type="spellStart"/>
      <w:r w:rsidRPr="00A15375">
        <w:rPr>
          <w:rStyle w:val="normaltextrun"/>
          <w:rFonts w:ascii="Calibri" w:hAnsi="Calibri" w:cs="Calibri"/>
        </w:rPr>
        <w:t>wtec</w:t>
      </w:r>
      <w:proofErr w:type="spellEnd"/>
      <w:r w:rsidRPr="00A15375">
        <w:rPr>
          <w:rStyle w:val="normaltextrun"/>
          <w:rFonts w:ascii="Calibri" w:hAnsi="Calibri" w:cs="Calibri"/>
        </w:rPr>
        <w:t xml:space="preserve"> - were actually held in hybrid form and live on site. The flexible office, the COWORKSTATT in Frankfurt-Griesheim, proved to be the ideal place for the discussion about modern and contemporary workplaces. The fact that the whole thing was very well received by the participants is shown by the extremely good responses.</w:t>
      </w:r>
    </w:p>
    <w:p w14:paraId="42AEDF71"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What exactly happened during the conference? </w:t>
      </w:r>
    </w:p>
    <w:p w14:paraId="49BEB915"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During the pre-conference event, which was attended by about one third of the participants, round tables on the topic 'Future of work after COVID19' focused on the question, what consequences the pandemic has for the design of workplaces. The round table, which was moderated by Malte </w:t>
      </w:r>
      <w:proofErr w:type="spellStart"/>
      <w:r w:rsidRPr="00A15375">
        <w:rPr>
          <w:rStyle w:val="normaltextrun"/>
          <w:rFonts w:ascii="Calibri" w:hAnsi="Calibri" w:cs="Calibri"/>
        </w:rPr>
        <w:t>Kopmann</w:t>
      </w:r>
      <w:proofErr w:type="spellEnd"/>
      <w:r w:rsidRPr="00A15375">
        <w:rPr>
          <w:rStyle w:val="normaltextrun"/>
          <w:rFonts w:ascii="Calibri" w:hAnsi="Calibri" w:cs="Calibri"/>
        </w:rPr>
        <w:t xml:space="preserve"> (RBGS Group) and Wilco </w:t>
      </w:r>
      <w:proofErr w:type="spellStart"/>
      <w:r w:rsidRPr="00A15375">
        <w:rPr>
          <w:rStyle w:val="normaltextrun"/>
          <w:rFonts w:ascii="Calibri" w:hAnsi="Calibri" w:cs="Calibri"/>
        </w:rPr>
        <w:t>Poppelier</w:t>
      </w:r>
      <w:proofErr w:type="spellEnd"/>
      <w:r w:rsidRPr="00A15375">
        <w:rPr>
          <w:rStyle w:val="normaltextrun"/>
          <w:rFonts w:ascii="Calibri" w:hAnsi="Calibri" w:cs="Calibri"/>
        </w:rPr>
        <w:t xml:space="preserve"> (Drees &amp; Sommer), put the question of what the office of the future might look like in concrete terms. Another round table, chaired by Prof. </w:t>
      </w:r>
      <w:proofErr w:type="spellStart"/>
      <w:r w:rsidRPr="00A15375">
        <w:rPr>
          <w:rStyle w:val="normaltextrun"/>
          <w:rFonts w:ascii="Calibri" w:hAnsi="Calibri" w:cs="Calibri"/>
        </w:rPr>
        <w:t>Cheuk</w:t>
      </w:r>
      <w:proofErr w:type="spellEnd"/>
      <w:r w:rsidRPr="00A15375">
        <w:rPr>
          <w:rStyle w:val="normaltextrun"/>
          <w:rFonts w:ascii="Calibri" w:hAnsi="Calibri" w:cs="Calibri"/>
        </w:rPr>
        <w:t xml:space="preserve"> F. Ng (Athabasca University/ Canada), examined the question of what challenges, opportunities and risks the increased home office work could mean for the users themselves and the future use of buildings. </w:t>
      </w:r>
    </w:p>
    <w:p w14:paraId="34CF3BF6"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The first 'official' conference day started with the key note by Workplace </w:t>
      </w:r>
      <w:proofErr w:type="spellStart"/>
      <w:r w:rsidRPr="00A15375">
        <w:rPr>
          <w:rStyle w:val="normaltextrun"/>
          <w:rFonts w:ascii="Calibri" w:hAnsi="Calibri" w:cs="Calibri"/>
        </w:rPr>
        <w:t>Trendscout</w:t>
      </w:r>
      <w:proofErr w:type="spellEnd"/>
      <w:r w:rsidRPr="00A15375">
        <w:rPr>
          <w:rStyle w:val="normaltextrun"/>
          <w:rFonts w:ascii="Calibri" w:hAnsi="Calibri" w:cs="Calibri"/>
        </w:rPr>
        <w:t xml:space="preserve"> Raphael </w:t>
      </w:r>
      <w:proofErr w:type="spellStart"/>
      <w:r w:rsidRPr="00A15375">
        <w:rPr>
          <w:rStyle w:val="normaltextrun"/>
          <w:rFonts w:ascii="Calibri" w:hAnsi="Calibri" w:cs="Calibri"/>
        </w:rPr>
        <w:t>Gielgen</w:t>
      </w:r>
      <w:proofErr w:type="spellEnd"/>
      <w:r w:rsidRPr="00A15375">
        <w:rPr>
          <w:rStyle w:val="normaltextrun"/>
          <w:rFonts w:ascii="Calibri" w:hAnsi="Calibri" w:cs="Calibri"/>
        </w:rPr>
        <w:t xml:space="preserve"> (</w:t>
      </w:r>
      <w:proofErr w:type="spellStart"/>
      <w:r w:rsidRPr="00A15375">
        <w:rPr>
          <w:rStyle w:val="normaltextrun"/>
          <w:rFonts w:ascii="Calibri" w:hAnsi="Calibri" w:cs="Calibri"/>
        </w:rPr>
        <w:t>Vitra</w:t>
      </w:r>
      <w:proofErr w:type="spellEnd"/>
      <w:r w:rsidRPr="00A15375">
        <w:rPr>
          <w:rStyle w:val="normaltextrun"/>
          <w:rFonts w:ascii="Calibri" w:hAnsi="Calibri" w:cs="Calibri"/>
        </w:rPr>
        <w:t xml:space="preserve"> GmbH). He invited the participants to join him on his journey into the future and presented his roadmap that may well point the way forward. Afterwards, all participants took part in a total of 12 sessions, which were offered in four simultaneous streams. All streams took place in a simultaneous virtual zoom and physical (studio) room. Thus, all participants, whether physically or virtually participating, were in the same room </w:t>
      </w:r>
      <w:r w:rsidRPr="00A15375">
        <w:rPr>
          <w:rStyle w:val="normaltextrun"/>
          <w:rFonts w:ascii="Calibri" w:hAnsi="Calibri" w:cs="Calibri"/>
        </w:rPr>
        <w:lastRenderedPageBreak/>
        <w:t xml:space="preserve">and were able to exchange, present, ask questions and discuss "borderless". At the same time, chat, audio and video could and were used without restriction. In addition to the temporary zoom chat, which served more for moderation purposes, the participants also very actively used the provided discord server, as well as Twitter and LinkedIn.     </w:t>
      </w:r>
    </w:p>
    <w:p w14:paraId="0D3C2456"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Thematically, the first day focused on healthy and collaborative workplaces as well as new ways of working and digitalization topics.  </w:t>
      </w:r>
    </w:p>
    <w:p w14:paraId="574AB428"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Informal highlight of the first day was the joint conference dinner, which was also open to participants not present on site. This was implemented by adding two to three virtual participants to each table in Frankfurt. Some of them did not even let themselves be held up by different time zones and were at least present with drinks. By physically and virtually changing the rooms and participants after each course, this was also a great opportunity for networking and getting to know new faces, some of whom had already been seen as speakers or questioners during the day. </w:t>
      </w:r>
    </w:p>
    <w:p w14:paraId="67EE5638" w14:textId="77777777" w:rsidR="00ED418B" w:rsidRPr="00A15375" w:rsidRDefault="00ED418B" w:rsidP="00ED418B">
      <w:pPr>
        <w:pStyle w:val="paragraph"/>
        <w:jc w:val="both"/>
        <w:textAlignment w:val="baseline"/>
        <w:rPr>
          <w:rStyle w:val="normaltextrun"/>
          <w:rFonts w:ascii="Calibri" w:hAnsi="Calibri" w:cs="Calibri"/>
        </w:rPr>
      </w:pPr>
      <w:r w:rsidRPr="00A15375">
        <w:rPr>
          <w:rStyle w:val="normaltextrun"/>
          <w:rFonts w:ascii="Calibri" w:hAnsi="Calibri" w:cs="Calibri"/>
        </w:rPr>
        <w:t xml:space="preserve">The second day of the conference began with a split keynote by Dr. Nigel </w:t>
      </w:r>
      <w:proofErr w:type="spellStart"/>
      <w:r w:rsidRPr="00A15375">
        <w:rPr>
          <w:rStyle w:val="normaltextrun"/>
          <w:rFonts w:ascii="Calibri" w:hAnsi="Calibri" w:cs="Calibri"/>
        </w:rPr>
        <w:t>Oseland</w:t>
      </w:r>
      <w:proofErr w:type="spellEnd"/>
      <w:r w:rsidRPr="00A15375">
        <w:rPr>
          <w:rStyle w:val="normaltextrun"/>
          <w:rFonts w:ascii="Calibri" w:hAnsi="Calibri" w:cs="Calibri"/>
        </w:rPr>
        <w:t xml:space="preserve"> of Workplace Unlimited, Pia A </w:t>
      </w:r>
      <w:proofErr w:type="spellStart"/>
      <w:r w:rsidRPr="00A15375">
        <w:rPr>
          <w:rStyle w:val="normaltextrun"/>
          <w:rFonts w:ascii="Calibri" w:hAnsi="Calibri" w:cs="Calibri"/>
        </w:rPr>
        <w:t>Döll</w:t>
      </w:r>
      <w:proofErr w:type="spellEnd"/>
      <w:r w:rsidRPr="00A15375">
        <w:rPr>
          <w:rStyle w:val="normaltextrun"/>
          <w:rFonts w:ascii="Calibri" w:hAnsi="Calibri" w:cs="Calibri"/>
        </w:rPr>
        <w:t>, President of the Association of German Interior Designers (</w:t>
      </w:r>
      <w:proofErr w:type="spellStart"/>
      <w:r w:rsidRPr="00A15375">
        <w:rPr>
          <w:rStyle w:val="normaltextrun"/>
          <w:rFonts w:ascii="Calibri" w:hAnsi="Calibri" w:cs="Calibri"/>
        </w:rPr>
        <w:t>bdia</w:t>
      </w:r>
      <w:proofErr w:type="spellEnd"/>
      <w:r w:rsidRPr="00A15375">
        <w:rPr>
          <w:rStyle w:val="normaltextrun"/>
          <w:rFonts w:ascii="Calibri" w:hAnsi="Calibri" w:cs="Calibri"/>
        </w:rPr>
        <w:t xml:space="preserve"> </w:t>
      </w:r>
      <w:proofErr w:type="spellStart"/>
      <w:r w:rsidRPr="00A15375">
        <w:rPr>
          <w:rStyle w:val="normaltextrun"/>
          <w:rFonts w:ascii="Calibri" w:hAnsi="Calibri" w:cs="Calibri"/>
        </w:rPr>
        <w:t>e.V</w:t>
      </w:r>
      <w:proofErr w:type="spellEnd"/>
      <w:r w:rsidRPr="00A15375">
        <w:rPr>
          <w:rStyle w:val="normaltextrun"/>
          <w:rFonts w:ascii="Calibri" w:hAnsi="Calibri" w:cs="Calibri"/>
        </w:rPr>
        <w:t xml:space="preserve">.), Prof. Dr. Tobias Just, President of the German Society of Property Researchers (gif </w:t>
      </w:r>
      <w:proofErr w:type="spellStart"/>
      <w:r w:rsidRPr="00A15375">
        <w:rPr>
          <w:rStyle w:val="normaltextrun"/>
          <w:rFonts w:ascii="Calibri" w:hAnsi="Calibri" w:cs="Calibri"/>
        </w:rPr>
        <w:t>e.V</w:t>
      </w:r>
      <w:proofErr w:type="spellEnd"/>
      <w:r w:rsidRPr="00A15375">
        <w:rPr>
          <w:rStyle w:val="normaltextrun"/>
          <w:rFonts w:ascii="Calibri" w:hAnsi="Calibri" w:cs="Calibri"/>
        </w:rPr>
        <w:t>.) and Marcel Özer, Team Leader EPEA | Part of Drees &amp; Sommer. Together, the speakers contributed to presenting the question of the future design of workplaces from different perspectives (users, planners, investors, society), complementing each other. This was followed by a poster session with exciting work by young researchers, before eight further sessions presented new research findings on health and well-being at the workplace, productivity measurement, cultural and management aspects, learning locations and virtual work environments.</w:t>
      </w:r>
    </w:p>
    <w:p w14:paraId="68F0244F" w14:textId="1C55FABD" w:rsidR="00A15375" w:rsidRPr="00A15375" w:rsidRDefault="00A15375" w:rsidP="00A15375">
      <w:pPr>
        <w:pStyle w:val="paragraph"/>
        <w:jc w:val="both"/>
        <w:textAlignment w:val="baseline"/>
        <w:rPr>
          <w:rStyle w:val="normaltextrun"/>
          <w:rFonts w:ascii="Calibri" w:hAnsi="Calibri" w:cs="Calibri"/>
          <w:lang w:val="en-US"/>
        </w:rPr>
      </w:pPr>
      <w:r w:rsidRPr="00A15375">
        <w:rPr>
          <w:rStyle w:val="normaltextrun"/>
          <w:rFonts w:ascii="Calibri" w:hAnsi="Calibri" w:cs="Calibri"/>
          <w:lang w:val="en-US"/>
        </w:rPr>
        <w:t xml:space="preserve">On Saturday, 19.06.2020, the remaining participants went on an excursion to the company </w:t>
      </w:r>
      <w:proofErr w:type="spellStart"/>
      <w:r>
        <w:rPr>
          <w:rStyle w:val="normaltextrun"/>
          <w:rFonts w:ascii="Calibri" w:hAnsi="Calibri" w:cs="Calibri"/>
          <w:lang w:val="en-US"/>
        </w:rPr>
        <w:t>smartengine</w:t>
      </w:r>
      <w:proofErr w:type="spellEnd"/>
      <w:r>
        <w:rPr>
          <w:rStyle w:val="normaltextrun"/>
          <w:rFonts w:ascii="Calibri" w:hAnsi="Calibri" w:cs="Calibri"/>
          <w:lang w:val="en-US"/>
        </w:rPr>
        <w:t xml:space="preserve"> | </w:t>
      </w:r>
      <w:proofErr w:type="spellStart"/>
      <w:r w:rsidRPr="00A15375">
        <w:rPr>
          <w:rStyle w:val="normaltextrun"/>
          <w:rFonts w:ascii="Calibri" w:hAnsi="Calibri" w:cs="Calibri"/>
          <w:lang w:val="en-US"/>
        </w:rPr>
        <w:t>wtec</w:t>
      </w:r>
      <w:proofErr w:type="spellEnd"/>
      <w:r w:rsidRPr="00A15375">
        <w:rPr>
          <w:rStyle w:val="normaltextrun"/>
          <w:rFonts w:ascii="Calibri" w:hAnsi="Calibri" w:cs="Calibri"/>
          <w:lang w:val="en-US"/>
        </w:rPr>
        <w:t xml:space="preserve"> in Bad Homburg, which tests and further develops the practical design of office workplaces with innovative ideas, including new lighting concepts and various types of motion, light and room air quality sensors. There, the participants were welcomed by Managing Director Daniel Massey (</w:t>
      </w:r>
      <w:proofErr w:type="spellStart"/>
      <w:r w:rsidRPr="00A15375">
        <w:rPr>
          <w:rStyle w:val="normaltextrun"/>
          <w:rFonts w:ascii="Calibri" w:hAnsi="Calibri" w:cs="Calibri"/>
          <w:lang w:val="en-US"/>
        </w:rPr>
        <w:t>wtec</w:t>
      </w:r>
      <w:proofErr w:type="spellEnd"/>
      <w:r w:rsidRPr="00A15375">
        <w:rPr>
          <w:rStyle w:val="normaltextrun"/>
          <w:rFonts w:ascii="Calibri" w:hAnsi="Calibri" w:cs="Calibri"/>
          <w:lang w:val="en-US"/>
        </w:rPr>
        <w:t xml:space="preserve">) and Head of Innovation Johannes Nußbaum (Art Invest).  </w:t>
      </w:r>
    </w:p>
    <w:p w14:paraId="5FADDED6" w14:textId="299D1488" w:rsidR="00A15375" w:rsidRPr="00A15375" w:rsidRDefault="00A15375" w:rsidP="00A15375">
      <w:pPr>
        <w:pStyle w:val="paragraph"/>
        <w:jc w:val="both"/>
        <w:textAlignment w:val="baseline"/>
        <w:rPr>
          <w:rStyle w:val="normaltextrun"/>
          <w:rFonts w:ascii="Calibri" w:hAnsi="Calibri" w:cs="Calibri"/>
          <w:lang w:val="en-US"/>
        </w:rPr>
      </w:pPr>
      <w:r w:rsidRPr="00A15375">
        <w:rPr>
          <w:rStyle w:val="normaltextrun"/>
          <w:rFonts w:ascii="Calibri" w:hAnsi="Calibri" w:cs="Calibri"/>
        </w:rPr>
        <w:t xml:space="preserve">The </w:t>
      </w:r>
      <w:proofErr w:type="spellStart"/>
      <w:r w:rsidRPr="00A15375">
        <w:rPr>
          <w:rStyle w:val="normaltextrun"/>
          <w:rFonts w:ascii="Calibri" w:hAnsi="Calibri" w:cs="Calibri"/>
        </w:rPr>
        <w:t>proceedings</w:t>
      </w:r>
      <w:proofErr w:type="spellEnd"/>
      <w:r w:rsidRPr="00A15375">
        <w:rPr>
          <w:rStyle w:val="normaltextrun"/>
          <w:rFonts w:ascii="Calibri" w:hAnsi="Calibri" w:cs="Calibri"/>
        </w:rPr>
        <w:t xml:space="preserve"> </w:t>
      </w:r>
      <w:proofErr w:type="spellStart"/>
      <w:r w:rsidRPr="00A15375">
        <w:rPr>
          <w:rStyle w:val="normaltextrun"/>
          <w:rFonts w:ascii="Calibri" w:hAnsi="Calibri" w:cs="Calibri"/>
        </w:rPr>
        <w:t>with</w:t>
      </w:r>
      <w:proofErr w:type="spellEnd"/>
      <w:r w:rsidRPr="00A15375">
        <w:rPr>
          <w:rStyle w:val="normaltextrun"/>
          <w:rFonts w:ascii="Calibri" w:hAnsi="Calibri" w:cs="Calibri"/>
        </w:rPr>
        <w:t xml:space="preserve"> </w:t>
      </w:r>
      <w:proofErr w:type="spellStart"/>
      <w:r w:rsidRPr="00A15375">
        <w:rPr>
          <w:rStyle w:val="normaltextrun"/>
          <w:rFonts w:ascii="Calibri" w:hAnsi="Calibri" w:cs="Calibri"/>
        </w:rPr>
        <w:t>the</w:t>
      </w:r>
      <w:proofErr w:type="spellEnd"/>
      <w:r w:rsidRPr="00A15375">
        <w:rPr>
          <w:rStyle w:val="normaltextrun"/>
          <w:rFonts w:ascii="Calibri" w:hAnsi="Calibri" w:cs="Calibri"/>
        </w:rPr>
        <w:t xml:space="preserve"> short papers of the conference will be available on the website at the beginning of October. </w:t>
      </w:r>
      <w:r w:rsidRPr="00A15375">
        <w:rPr>
          <w:rStyle w:val="normaltextrun"/>
          <w:rFonts w:ascii="Calibri" w:hAnsi="Calibri" w:cs="Calibri"/>
          <w:lang w:val="en-US"/>
        </w:rPr>
        <w:t xml:space="preserve">Further information on the program, the supporting partners Drees &amp; Sommer, COWORKSTATT Frankfurt, gif </w:t>
      </w:r>
      <w:proofErr w:type="spellStart"/>
      <w:r w:rsidRPr="00A15375">
        <w:rPr>
          <w:rStyle w:val="normaltextrun"/>
          <w:rFonts w:ascii="Calibri" w:hAnsi="Calibri" w:cs="Calibri"/>
          <w:lang w:val="en-US"/>
        </w:rPr>
        <w:t>e.V</w:t>
      </w:r>
      <w:proofErr w:type="spellEnd"/>
      <w:r w:rsidRPr="00A15375">
        <w:rPr>
          <w:rStyle w:val="normaltextrun"/>
          <w:rFonts w:ascii="Calibri" w:hAnsi="Calibri" w:cs="Calibri"/>
          <w:lang w:val="en-US"/>
        </w:rPr>
        <w:t xml:space="preserve">. as well as </w:t>
      </w:r>
      <w:proofErr w:type="spellStart"/>
      <w:r w:rsidRPr="00A15375">
        <w:rPr>
          <w:rStyle w:val="normaltextrun"/>
          <w:rFonts w:ascii="Calibri" w:hAnsi="Calibri" w:cs="Calibri"/>
          <w:lang w:val="en-US"/>
        </w:rPr>
        <w:t>bdia</w:t>
      </w:r>
      <w:proofErr w:type="spellEnd"/>
      <w:r w:rsidRPr="00A15375">
        <w:rPr>
          <w:rStyle w:val="normaltextrun"/>
          <w:rFonts w:ascii="Calibri" w:hAnsi="Calibri" w:cs="Calibri"/>
          <w:lang w:val="en-US"/>
        </w:rPr>
        <w:t xml:space="preserve"> and the Transdisciplinary Workplace Research Network can also be found there: </w:t>
      </w:r>
      <w:hyperlink r:id="rId7" w:history="1">
        <w:r w:rsidRPr="00A15375">
          <w:rPr>
            <w:rStyle w:val="Hyperlink"/>
            <w:rFonts w:ascii="Calibri" w:hAnsi="Calibri" w:cs="Calibri"/>
            <w:lang w:val="en-US"/>
          </w:rPr>
          <w:t>www.twr2020.org</w:t>
        </w:r>
      </w:hyperlink>
      <w:r w:rsidRPr="00A15375">
        <w:rPr>
          <w:rStyle w:val="normaltextrun"/>
          <w:rFonts w:ascii="Calibri" w:hAnsi="Calibri" w:cs="Calibri"/>
          <w:lang w:val="en-US"/>
        </w:rPr>
        <w:t xml:space="preserve"> . </w:t>
      </w:r>
    </w:p>
    <w:p w14:paraId="66D6D275" w14:textId="77777777" w:rsidR="004D6FCB" w:rsidRPr="004D6FCB" w:rsidRDefault="004D6FCB" w:rsidP="00FD4880">
      <w:pPr>
        <w:pStyle w:val="paragraph"/>
        <w:textAlignment w:val="baseline"/>
        <w:rPr>
          <w:rStyle w:val="eop"/>
          <w:rFonts w:ascii="Calibri" w:hAnsi="Calibri" w:cs="Calibri"/>
          <w:b/>
        </w:rPr>
      </w:pPr>
    </w:p>
    <w:p w14:paraId="7F86A511" w14:textId="77777777" w:rsidR="004D6FCB" w:rsidRDefault="004D6FCB" w:rsidP="00FD4880">
      <w:pPr>
        <w:pStyle w:val="paragraph"/>
        <w:textAlignment w:val="baseline"/>
        <w:rPr>
          <w:rStyle w:val="eop"/>
          <w:rFonts w:ascii="Calibri" w:hAnsi="Calibri" w:cs="Calibri"/>
          <w:b/>
        </w:rPr>
      </w:pPr>
    </w:p>
    <w:p w14:paraId="0C1FFDAE" w14:textId="77777777" w:rsidR="008E0172" w:rsidRPr="00AD3A77" w:rsidRDefault="008E0172">
      <w:pPr>
        <w:spacing w:after="160" w:line="259" w:lineRule="auto"/>
        <w:rPr>
          <w:rStyle w:val="eop"/>
          <w:b/>
          <w:sz w:val="24"/>
          <w:szCs w:val="24"/>
          <w:lang w:eastAsia="de-DE"/>
        </w:rPr>
      </w:pPr>
      <w:r w:rsidRPr="00AD3A77">
        <w:rPr>
          <w:rStyle w:val="eop"/>
          <w:b/>
        </w:rPr>
        <w:br w:type="page"/>
      </w:r>
    </w:p>
    <w:p w14:paraId="28A08498" w14:textId="4CBAFCE5" w:rsidR="005B7C18" w:rsidRPr="001E2927" w:rsidRDefault="00A15375" w:rsidP="00FD4880">
      <w:pPr>
        <w:pStyle w:val="paragraph"/>
        <w:textAlignment w:val="baseline"/>
        <w:rPr>
          <w:rStyle w:val="eop"/>
          <w:rFonts w:ascii="Calibri" w:hAnsi="Calibri" w:cs="Calibri"/>
          <w:b/>
          <w:lang w:val="en-US"/>
        </w:rPr>
      </w:pPr>
      <w:r>
        <w:rPr>
          <w:rStyle w:val="eop"/>
          <w:rFonts w:ascii="Calibri" w:hAnsi="Calibri" w:cs="Calibri"/>
          <w:b/>
          <w:lang w:val="en-US"/>
        </w:rPr>
        <w:lastRenderedPageBreak/>
        <w:t>Participants’ Comments:</w:t>
      </w:r>
      <w:r w:rsidR="009A2094" w:rsidRPr="001E2927">
        <w:rPr>
          <w:rStyle w:val="eop"/>
          <w:rFonts w:ascii="Calibri" w:hAnsi="Calibri" w:cs="Calibri"/>
          <w:b/>
          <w:lang w:val="en-US"/>
        </w:rPr>
        <w:t xml:space="preserve"> </w:t>
      </w:r>
    </w:p>
    <w:p w14:paraId="0593607B" w14:textId="3E0BC79E" w:rsidR="00F5510F" w:rsidRPr="00F5510F" w:rsidRDefault="00F5510F" w:rsidP="00F5510F">
      <w:pPr>
        <w:pStyle w:val="paragraph"/>
        <w:numPr>
          <w:ilvl w:val="0"/>
          <w:numId w:val="1"/>
        </w:numPr>
        <w:textAlignment w:val="baseline"/>
        <w:rPr>
          <w:rStyle w:val="normaltextrun"/>
          <w:rFonts w:ascii="Calibri" w:hAnsi="Calibri" w:cs="Calibri"/>
          <w:lang w:val="en-US"/>
        </w:rPr>
      </w:pPr>
      <w:r w:rsidRPr="00F5510F">
        <w:rPr>
          <w:rStyle w:val="normaltextrun"/>
          <w:rFonts w:ascii="Calibri" w:hAnsi="Calibri" w:cs="Calibri"/>
          <w:b/>
          <w:lang w:val="en-US"/>
        </w:rPr>
        <w:t>“… a first hybrid conference with scientists on site and additional online experts from all over the world - an immediate success.”</w:t>
      </w:r>
      <w:r>
        <w:rPr>
          <w:rStyle w:val="normaltextrun"/>
          <w:rFonts w:ascii="Calibri" w:hAnsi="Calibri" w:cs="Calibri"/>
          <w:lang w:val="en-US"/>
        </w:rPr>
        <w:br/>
        <w:t xml:space="preserve">(Daniel Stephen Massey, </w:t>
      </w:r>
      <w:proofErr w:type="spellStart"/>
      <w:r>
        <w:rPr>
          <w:rStyle w:val="normaltextrun"/>
          <w:rFonts w:ascii="Calibri" w:hAnsi="Calibri" w:cs="Calibri"/>
          <w:lang w:val="en-US"/>
        </w:rPr>
        <w:t>smartengine</w:t>
      </w:r>
      <w:proofErr w:type="spellEnd"/>
      <w:r>
        <w:rPr>
          <w:rStyle w:val="normaltextrun"/>
          <w:rFonts w:ascii="Calibri" w:hAnsi="Calibri" w:cs="Calibri"/>
          <w:lang w:val="en-US"/>
        </w:rPr>
        <w:t xml:space="preserve"> </w:t>
      </w:r>
      <w:proofErr w:type="spellStart"/>
      <w:r>
        <w:rPr>
          <w:rStyle w:val="normaltextrun"/>
          <w:rFonts w:ascii="Calibri" w:hAnsi="Calibri" w:cs="Calibri"/>
          <w:lang w:val="en-US"/>
        </w:rPr>
        <w:t>wtec</w:t>
      </w:r>
      <w:proofErr w:type="spellEnd"/>
      <w:r>
        <w:rPr>
          <w:rStyle w:val="normaltextrun"/>
          <w:rFonts w:ascii="Calibri" w:hAnsi="Calibri" w:cs="Calibri"/>
          <w:lang w:val="en-US"/>
        </w:rPr>
        <w:t>, Bad Homburg, Germany)</w:t>
      </w:r>
    </w:p>
    <w:p w14:paraId="35FF7E2C" w14:textId="4D430CB4" w:rsidR="005B7C18" w:rsidRPr="005B7C18" w:rsidRDefault="00FD4880" w:rsidP="007A1D6C">
      <w:pPr>
        <w:pStyle w:val="paragraph"/>
        <w:numPr>
          <w:ilvl w:val="0"/>
          <w:numId w:val="1"/>
        </w:numPr>
        <w:textAlignment w:val="baseline"/>
        <w:rPr>
          <w:rStyle w:val="normaltextrun"/>
          <w:rFonts w:ascii="Calibri" w:hAnsi="Calibri" w:cs="Calibri"/>
          <w:lang w:val="en-US"/>
        </w:rPr>
      </w:pPr>
      <w:r w:rsidRPr="007A1D6C">
        <w:rPr>
          <w:rStyle w:val="normaltextrun"/>
          <w:rFonts w:ascii="Calibri" w:hAnsi="Calibri"/>
          <w:b/>
          <w:lang w:val="en-US"/>
        </w:rPr>
        <w:t>“</w:t>
      </w:r>
      <w:r w:rsidRPr="007A1D6C">
        <w:rPr>
          <w:rStyle w:val="spellingerror"/>
          <w:rFonts w:ascii="Calibri" w:hAnsi="Calibri"/>
          <w:b/>
          <w:lang w:val="en-US"/>
        </w:rPr>
        <w:t>It</w:t>
      </w:r>
      <w:r w:rsidRPr="007A1D6C">
        <w:rPr>
          <w:rStyle w:val="normaltextrun"/>
          <w:rFonts w:ascii="Calibri" w:hAnsi="Calibri"/>
          <w:b/>
          <w:lang w:val="en-US"/>
        </w:rPr>
        <w:t xml:space="preserve"> was </w:t>
      </w:r>
      <w:r w:rsidRPr="007A1D6C">
        <w:rPr>
          <w:rStyle w:val="spellingerror"/>
          <w:rFonts w:ascii="Calibri" w:hAnsi="Calibri"/>
          <w:b/>
          <w:lang w:val="en-US"/>
        </w:rPr>
        <w:t>very</w:t>
      </w:r>
      <w:r w:rsidRPr="007A1D6C">
        <w:rPr>
          <w:rStyle w:val="normaltextrun"/>
          <w:rFonts w:ascii="Calibri" w:hAnsi="Calibri"/>
          <w:b/>
          <w:lang w:val="en-US"/>
        </w:rPr>
        <w:t xml:space="preserve"> innovative, </w:t>
      </w:r>
      <w:r w:rsidRPr="007A1D6C">
        <w:rPr>
          <w:rStyle w:val="spellingerror"/>
          <w:rFonts w:ascii="Calibri" w:hAnsi="Calibri"/>
          <w:b/>
          <w:lang w:val="en-US"/>
        </w:rPr>
        <w:t>productive</w:t>
      </w:r>
      <w:r w:rsidRPr="007A1D6C">
        <w:rPr>
          <w:rStyle w:val="normaltextrun"/>
          <w:rFonts w:ascii="Calibri" w:hAnsi="Calibri"/>
          <w:b/>
          <w:lang w:val="en-US"/>
        </w:rPr>
        <w:t xml:space="preserve"> and </w:t>
      </w:r>
      <w:r w:rsidRPr="007A1D6C">
        <w:rPr>
          <w:rStyle w:val="spellingerror"/>
          <w:rFonts w:ascii="Calibri" w:hAnsi="Calibri"/>
          <w:b/>
          <w:lang w:val="en-US"/>
        </w:rPr>
        <w:t>fascinating</w:t>
      </w:r>
      <w:r w:rsidRPr="007A1D6C">
        <w:rPr>
          <w:rStyle w:val="normaltextrun"/>
          <w:rFonts w:ascii="Calibri" w:hAnsi="Calibri"/>
          <w:b/>
          <w:lang w:val="en-US"/>
        </w:rPr>
        <w:t xml:space="preserve">.” </w:t>
      </w:r>
      <w:r w:rsidR="007A1D6C" w:rsidRPr="007A1D6C">
        <w:rPr>
          <w:rStyle w:val="normaltextrun"/>
          <w:rFonts w:ascii="Calibri" w:hAnsi="Calibri"/>
          <w:b/>
          <w:lang w:val="en-US"/>
        </w:rPr>
        <w:br/>
      </w:r>
      <w:r w:rsidR="00E13FFF">
        <w:rPr>
          <w:rStyle w:val="normaltextrun"/>
          <w:rFonts w:ascii="Calibri" w:hAnsi="Calibri"/>
          <w:lang w:val="en-US"/>
        </w:rPr>
        <w:t xml:space="preserve">(Dr. </w:t>
      </w:r>
      <w:proofErr w:type="spellStart"/>
      <w:r w:rsidR="00E13FFF">
        <w:rPr>
          <w:rStyle w:val="normaltextrun"/>
          <w:rFonts w:ascii="Calibri" w:hAnsi="Calibri"/>
          <w:lang w:val="en-US"/>
        </w:rPr>
        <w:t>Renuka</w:t>
      </w:r>
      <w:proofErr w:type="spellEnd"/>
      <w:r w:rsidR="00E13FFF">
        <w:rPr>
          <w:rStyle w:val="normaltextrun"/>
          <w:rFonts w:ascii="Calibri" w:hAnsi="Calibri"/>
          <w:lang w:val="en-US"/>
        </w:rPr>
        <w:t xml:space="preserve"> </w:t>
      </w:r>
      <w:proofErr w:type="spellStart"/>
      <w:r w:rsidR="00E13FFF">
        <w:rPr>
          <w:rStyle w:val="normaltextrun"/>
          <w:rFonts w:ascii="Calibri" w:hAnsi="Calibri"/>
          <w:lang w:val="en-US"/>
        </w:rPr>
        <w:t>Thakore</w:t>
      </w:r>
      <w:proofErr w:type="spellEnd"/>
      <w:r w:rsidR="00E13FFF">
        <w:rPr>
          <w:rStyle w:val="normaltextrun"/>
          <w:rFonts w:ascii="Calibri" w:hAnsi="Calibri"/>
          <w:lang w:val="en-US"/>
        </w:rPr>
        <w:t>:</w:t>
      </w:r>
      <w:r w:rsidR="007A1D6C">
        <w:rPr>
          <w:rStyle w:val="normaltextrun"/>
          <w:rFonts w:ascii="Calibri" w:hAnsi="Calibri"/>
          <w:lang w:val="en-US"/>
        </w:rPr>
        <w:t xml:space="preserve"> </w:t>
      </w:r>
      <w:r w:rsidR="007A1D6C" w:rsidRPr="007A1D6C">
        <w:rPr>
          <w:rStyle w:val="normaltextrun"/>
          <w:rFonts w:ascii="Calibri" w:hAnsi="Calibri"/>
          <w:lang w:val="en-US"/>
        </w:rPr>
        <w:t>Research, Innovation and Partnerships</w:t>
      </w:r>
      <w:r w:rsidR="007A1D6C">
        <w:rPr>
          <w:rStyle w:val="normaltextrun"/>
          <w:rFonts w:ascii="Calibri" w:hAnsi="Calibri"/>
          <w:lang w:val="en-US"/>
        </w:rPr>
        <w:t xml:space="preserve">, </w:t>
      </w:r>
      <w:r w:rsidR="007A1D6C" w:rsidRPr="007A1D6C">
        <w:rPr>
          <w:rStyle w:val="normaltextrun"/>
          <w:rFonts w:ascii="Calibri" w:hAnsi="Calibri"/>
          <w:lang w:val="en-US"/>
        </w:rPr>
        <w:t>University College of Estate Management</w:t>
      </w:r>
      <w:r w:rsidR="007A1D6C">
        <w:rPr>
          <w:rStyle w:val="normaltextrun"/>
          <w:rFonts w:ascii="Calibri" w:hAnsi="Calibri"/>
          <w:lang w:val="en-US"/>
        </w:rPr>
        <w:t>, Reading, UK)</w:t>
      </w:r>
    </w:p>
    <w:p w14:paraId="7500EF57" w14:textId="7591405C" w:rsidR="001E2927" w:rsidRDefault="0022753C" w:rsidP="001E2927">
      <w:pPr>
        <w:pStyle w:val="paragraph"/>
        <w:numPr>
          <w:ilvl w:val="0"/>
          <w:numId w:val="1"/>
        </w:numPr>
        <w:textAlignment w:val="baseline"/>
        <w:rPr>
          <w:rStyle w:val="eop"/>
          <w:rFonts w:ascii="Calibri" w:hAnsi="Calibri" w:cs="Calibri"/>
          <w:lang w:val="en-US"/>
        </w:rPr>
      </w:pPr>
      <w:r w:rsidRPr="007A1D6C">
        <w:rPr>
          <w:rStyle w:val="eop"/>
          <w:rFonts w:ascii="Calibri" w:hAnsi="Calibri" w:cs="Calibri"/>
          <w:b/>
          <w:lang w:val="en-US"/>
        </w:rPr>
        <w:t xml:space="preserve"> </w:t>
      </w:r>
      <w:r w:rsidR="001E2927" w:rsidRPr="007A1D6C">
        <w:rPr>
          <w:rStyle w:val="eop"/>
          <w:rFonts w:ascii="Calibri" w:hAnsi="Calibri" w:cs="Calibri"/>
          <w:b/>
          <w:lang w:val="en-US"/>
        </w:rPr>
        <w:t xml:space="preserve">“TWR Conference Setup: </w:t>
      </w:r>
      <w:r w:rsidR="001E2927">
        <w:rPr>
          <w:rStyle w:val="eop"/>
          <w:rFonts w:ascii="Calibri" w:hAnsi="Calibri" w:cs="Calibri"/>
          <w:b/>
          <w:lang w:val="en-US"/>
        </w:rPr>
        <w:t xml:space="preserve">Zoom for virtual participants, </w:t>
      </w:r>
      <w:proofErr w:type="spellStart"/>
      <w:r w:rsidR="001E2927">
        <w:rPr>
          <w:rStyle w:val="eop"/>
          <w:rFonts w:ascii="Calibri" w:hAnsi="Calibri" w:cs="Calibri"/>
          <w:b/>
          <w:lang w:val="en-US"/>
        </w:rPr>
        <w:t>c</w:t>
      </w:r>
      <w:r w:rsidR="001E2927" w:rsidRPr="007A1D6C">
        <w:rPr>
          <w:rStyle w:val="eop"/>
          <w:rFonts w:ascii="Calibri" w:hAnsi="Calibri" w:cs="Calibri"/>
          <w:b/>
          <w:lang w:val="en-US"/>
        </w:rPr>
        <w:t>o</w:t>
      </w:r>
      <w:r w:rsidR="001E2927">
        <w:rPr>
          <w:rStyle w:val="eop"/>
          <w:rFonts w:ascii="Calibri" w:hAnsi="Calibri" w:cs="Calibri"/>
          <w:b/>
          <w:lang w:val="en-US"/>
        </w:rPr>
        <w:t>work</w:t>
      </w:r>
      <w:proofErr w:type="spellEnd"/>
      <w:r w:rsidR="001E2927">
        <w:rPr>
          <w:rStyle w:val="eop"/>
          <w:rFonts w:ascii="Calibri" w:hAnsi="Calibri" w:cs="Calibri"/>
          <w:b/>
          <w:lang w:val="en-US"/>
        </w:rPr>
        <w:t xml:space="preserve"> s</w:t>
      </w:r>
      <w:r w:rsidR="001E2927" w:rsidRPr="007A1D6C">
        <w:rPr>
          <w:rStyle w:val="eop"/>
          <w:rFonts w:ascii="Calibri" w:hAnsi="Calibri" w:cs="Calibri"/>
          <w:b/>
          <w:lang w:val="en-US"/>
        </w:rPr>
        <w:t xml:space="preserve">pace in Frankfurt for </w:t>
      </w:r>
      <w:r w:rsidR="001E2927">
        <w:rPr>
          <w:rStyle w:val="eop"/>
          <w:rFonts w:ascii="Calibri" w:hAnsi="Calibri" w:cs="Calibri"/>
          <w:b/>
          <w:lang w:val="en-US"/>
        </w:rPr>
        <w:t>physical participants, Discord a</w:t>
      </w:r>
      <w:r w:rsidR="001E2927" w:rsidRPr="007A1D6C">
        <w:rPr>
          <w:rStyle w:val="eop"/>
          <w:rFonts w:ascii="Calibri" w:hAnsi="Calibri" w:cs="Calibri"/>
          <w:b/>
          <w:lang w:val="en-US"/>
        </w:rPr>
        <w:t>pp for all to breakout and interact, virtual cooking and dinner.</w:t>
      </w:r>
      <w:r w:rsidR="0088626F">
        <w:rPr>
          <w:rStyle w:val="eop"/>
          <w:rFonts w:ascii="Calibri" w:hAnsi="Calibri" w:cs="Calibri"/>
          <w:b/>
          <w:lang w:val="en-US"/>
        </w:rPr>
        <w:t xml:space="preserve"> … First hybrid/blended conference for me. Brilliant so far!</w:t>
      </w:r>
      <w:r w:rsidR="001E2927" w:rsidRPr="001E2927">
        <w:rPr>
          <w:rStyle w:val="eop"/>
          <w:rFonts w:ascii="Calibri" w:hAnsi="Calibri" w:cs="Calibri"/>
          <w:b/>
          <w:lang w:val="en-US"/>
        </w:rPr>
        <w:t>”</w:t>
      </w:r>
      <w:r w:rsidR="001E2927" w:rsidRPr="001E2927">
        <w:rPr>
          <w:rStyle w:val="eop"/>
          <w:rFonts w:ascii="Calibri" w:hAnsi="Calibri" w:cs="Calibri"/>
          <w:b/>
          <w:lang w:val="en-US"/>
        </w:rPr>
        <w:br/>
      </w:r>
      <w:r w:rsidR="001E2927" w:rsidRPr="007A1D6C">
        <w:rPr>
          <w:rStyle w:val="eop"/>
          <w:rFonts w:ascii="Calibri" w:hAnsi="Calibri" w:cs="Calibri"/>
          <w:lang w:val="en-US"/>
        </w:rPr>
        <w:t xml:space="preserve">(Dr. </w:t>
      </w:r>
      <w:r w:rsidR="00E13FFF">
        <w:rPr>
          <w:rStyle w:val="eop"/>
          <w:rFonts w:ascii="Calibri" w:hAnsi="Calibri" w:cs="Calibri"/>
          <w:lang w:val="en-US"/>
        </w:rPr>
        <w:t>Matthew Tucker:</w:t>
      </w:r>
      <w:r w:rsidR="001E2927" w:rsidRPr="007A1D6C">
        <w:rPr>
          <w:rStyle w:val="eop"/>
          <w:rFonts w:ascii="Calibri" w:hAnsi="Calibri" w:cs="Calibri"/>
          <w:lang w:val="en-US"/>
        </w:rPr>
        <w:t xml:space="preserve"> Liverpool Business School, John </w:t>
      </w:r>
      <w:proofErr w:type="spellStart"/>
      <w:r w:rsidR="001E2927" w:rsidRPr="007A1D6C">
        <w:rPr>
          <w:rStyle w:val="eop"/>
          <w:rFonts w:ascii="Calibri" w:hAnsi="Calibri" w:cs="Calibri"/>
          <w:lang w:val="en-US"/>
        </w:rPr>
        <w:t>Moores</w:t>
      </w:r>
      <w:proofErr w:type="spellEnd"/>
      <w:r w:rsidR="001E2927" w:rsidRPr="007A1D6C">
        <w:rPr>
          <w:rStyle w:val="eop"/>
          <w:rFonts w:ascii="Calibri" w:hAnsi="Calibri" w:cs="Calibri"/>
          <w:lang w:val="en-US"/>
        </w:rPr>
        <w:t xml:space="preserve"> University, Liverpool, </w:t>
      </w:r>
      <w:r w:rsidR="001E2927">
        <w:rPr>
          <w:rStyle w:val="eop"/>
          <w:rFonts w:ascii="Calibri" w:hAnsi="Calibri" w:cs="Calibri"/>
          <w:lang w:val="en-US"/>
        </w:rPr>
        <w:t>UK)</w:t>
      </w:r>
    </w:p>
    <w:p w14:paraId="2D7F6178" w14:textId="280BDA30" w:rsidR="001E2927" w:rsidRPr="001E2927" w:rsidRDefault="001E2927" w:rsidP="001E2927">
      <w:pPr>
        <w:pStyle w:val="paragraph"/>
        <w:numPr>
          <w:ilvl w:val="0"/>
          <w:numId w:val="1"/>
        </w:numPr>
        <w:textAlignment w:val="baseline"/>
        <w:rPr>
          <w:rStyle w:val="normaltextrun"/>
          <w:rFonts w:ascii="Calibri" w:hAnsi="Calibri" w:cs="Calibri"/>
          <w:lang w:val="en-US"/>
        </w:rPr>
      </w:pPr>
      <w:r w:rsidRPr="001E2927">
        <w:rPr>
          <w:rStyle w:val="eop"/>
          <w:rFonts w:ascii="Calibri" w:hAnsi="Calibri" w:cs="Calibri"/>
          <w:b/>
          <w:lang w:val="en-US"/>
        </w:rPr>
        <w:t>“Attending online! My first hybrid conference. Excited to be with this wonderful community of workplace researchers.”</w:t>
      </w:r>
      <w:r w:rsidR="00E13FFF">
        <w:rPr>
          <w:rStyle w:val="eop"/>
          <w:rFonts w:ascii="Calibri" w:hAnsi="Calibri" w:cs="Calibri"/>
          <w:lang w:val="en-US"/>
        </w:rPr>
        <w:br/>
        <w:t xml:space="preserve">(Dr. Kerstin </w:t>
      </w:r>
      <w:proofErr w:type="spellStart"/>
      <w:r w:rsidR="00E13FFF">
        <w:rPr>
          <w:rStyle w:val="eop"/>
          <w:rFonts w:ascii="Calibri" w:hAnsi="Calibri" w:cs="Calibri"/>
          <w:lang w:val="en-US"/>
        </w:rPr>
        <w:t>Sailer</w:t>
      </w:r>
      <w:proofErr w:type="spellEnd"/>
      <w:r w:rsidR="00E13FFF">
        <w:rPr>
          <w:rStyle w:val="eop"/>
          <w:rFonts w:ascii="Calibri" w:hAnsi="Calibri" w:cs="Calibri"/>
          <w:lang w:val="en-US"/>
        </w:rPr>
        <w:t>:</w:t>
      </w:r>
      <w:r>
        <w:rPr>
          <w:rStyle w:val="eop"/>
          <w:rFonts w:ascii="Calibri" w:hAnsi="Calibri" w:cs="Calibri"/>
          <w:lang w:val="en-US"/>
        </w:rPr>
        <w:t xml:space="preserve"> </w:t>
      </w:r>
      <w:r w:rsidRPr="001E2927">
        <w:rPr>
          <w:rStyle w:val="eop"/>
          <w:rFonts w:ascii="Calibri" w:hAnsi="Calibri" w:cs="Calibri"/>
          <w:lang w:val="en-US"/>
        </w:rPr>
        <w:t>The Bartlett School of Architecture</w:t>
      </w:r>
      <w:r>
        <w:rPr>
          <w:rStyle w:val="eop"/>
          <w:rFonts w:ascii="Calibri" w:hAnsi="Calibri" w:cs="Calibri"/>
          <w:lang w:val="en-US"/>
        </w:rPr>
        <w:t xml:space="preserve">, </w:t>
      </w:r>
      <w:r w:rsidRPr="001E2927">
        <w:rPr>
          <w:rStyle w:val="eop"/>
          <w:rFonts w:ascii="Calibri" w:hAnsi="Calibri" w:cs="Calibri"/>
          <w:lang w:val="en-US"/>
        </w:rPr>
        <w:t>University College London</w:t>
      </w:r>
      <w:r>
        <w:rPr>
          <w:rStyle w:val="eop"/>
          <w:rFonts w:ascii="Calibri" w:hAnsi="Calibri" w:cs="Calibri"/>
          <w:lang w:val="en-US"/>
        </w:rPr>
        <w:t>, London, UK)</w:t>
      </w:r>
    </w:p>
    <w:p w14:paraId="5A8B97DE" w14:textId="535829A4" w:rsidR="005B7C18" w:rsidRPr="005B7C18" w:rsidRDefault="00FD4880" w:rsidP="001E2927">
      <w:pPr>
        <w:pStyle w:val="paragraph"/>
        <w:numPr>
          <w:ilvl w:val="0"/>
          <w:numId w:val="1"/>
        </w:numPr>
        <w:textAlignment w:val="baseline"/>
        <w:rPr>
          <w:rStyle w:val="normaltextrun"/>
          <w:rFonts w:ascii="Calibri" w:hAnsi="Calibri" w:cs="Calibri"/>
          <w:lang w:val="en-US"/>
        </w:rPr>
      </w:pPr>
      <w:r w:rsidRPr="007A1D6C">
        <w:rPr>
          <w:rStyle w:val="normaltextrun"/>
          <w:rFonts w:ascii="Calibri" w:hAnsi="Calibri"/>
          <w:b/>
          <w:lang w:val="en-US"/>
        </w:rPr>
        <w:t>“</w:t>
      </w:r>
      <w:r w:rsidRPr="007A1D6C">
        <w:rPr>
          <w:rStyle w:val="spellingerror"/>
          <w:rFonts w:ascii="Calibri" w:hAnsi="Calibri"/>
          <w:b/>
          <w:lang w:val="en-US"/>
        </w:rPr>
        <w:t>You</w:t>
      </w:r>
      <w:r w:rsidRPr="007A1D6C">
        <w:rPr>
          <w:rStyle w:val="normaltextrun"/>
          <w:rFonts w:ascii="Calibri" w:hAnsi="Calibri"/>
          <w:b/>
          <w:lang w:val="en-US"/>
        </w:rPr>
        <w:t xml:space="preserve"> </w:t>
      </w:r>
      <w:r w:rsidRPr="007A1D6C">
        <w:rPr>
          <w:rStyle w:val="spellingerror"/>
          <w:rFonts w:ascii="Calibri" w:hAnsi="Calibri"/>
          <w:b/>
          <w:lang w:val="en-US"/>
        </w:rPr>
        <w:t>really</w:t>
      </w:r>
      <w:r w:rsidRPr="007A1D6C">
        <w:rPr>
          <w:rStyle w:val="normaltextrun"/>
          <w:rFonts w:ascii="Calibri" w:hAnsi="Calibri"/>
          <w:b/>
          <w:lang w:val="en-US"/>
        </w:rPr>
        <w:t xml:space="preserve"> </w:t>
      </w:r>
      <w:r w:rsidRPr="007A1D6C">
        <w:rPr>
          <w:rStyle w:val="spellingerror"/>
          <w:rFonts w:ascii="Calibri" w:hAnsi="Calibri"/>
          <w:b/>
          <w:lang w:val="en-US"/>
        </w:rPr>
        <w:t>pushed</w:t>
      </w:r>
      <w:r w:rsidRPr="007A1D6C">
        <w:rPr>
          <w:rStyle w:val="normaltextrun"/>
          <w:rFonts w:ascii="Calibri" w:hAnsi="Calibri"/>
          <w:b/>
          <w:lang w:val="en-US"/>
        </w:rPr>
        <w:t xml:space="preserve"> </w:t>
      </w:r>
      <w:r w:rsidRPr="007A1D6C">
        <w:rPr>
          <w:rStyle w:val="spellingerror"/>
          <w:rFonts w:ascii="Calibri" w:hAnsi="Calibri"/>
          <w:b/>
          <w:lang w:val="en-US"/>
        </w:rPr>
        <w:t>the</w:t>
      </w:r>
      <w:r w:rsidRPr="007A1D6C">
        <w:rPr>
          <w:rStyle w:val="normaltextrun"/>
          <w:rFonts w:ascii="Calibri" w:hAnsi="Calibri"/>
          <w:b/>
          <w:lang w:val="en-US"/>
        </w:rPr>
        <w:t xml:space="preserve"> </w:t>
      </w:r>
      <w:r w:rsidRPr="007A1D6C">
        <w:rPr>
          <w:rStyle w:val="spellingerror"/>
          <w:rFonts w:ascii="Calibri" w:hAnsi="Calibri"/>
          <w:b/>
          <w:lang w:val="en-US"/>
        </w:rPr>
        <w:t>idea</w:t>
      </w:r>
      <w:r w:rsidRPr="007A1D6C">
        <w:rPr>
          <w:rStyle w:val="normaltextrun"/>
          <w:rFonts w:ascii="Calibri" w:hAnsi="Calibri"/>
          <w:b/>
          <w:lang w:val="en-US"/>
        </w:rPr>
        <w:t xml:space="preserve"> </w:t>
      </w:r>
      <w:r w:rsidRPr="007A1D6C">
        <w:rPr>
          <w:rStyle w:val="spellingerror"/>
          <w:rFonts w:ascii="Calibri" w:hAnsi="Calibri"/>
          <w:b/>
          <w:lang w:val="en-US"/>
        </w:rPr>
        <w:t>of</w:t>
      </w:r>
      <w:r w:rsidRPr="007A1D6C">
        <w:rPr>
          <w:rStyle w:val="normaltextrun"/>
          <w:rFonts w:ascii="Calibri" w:hAnsi="Calibri"/>
          <w:b/>
          <w:lang w:val="en-US"/>
        </w:rPr>
        <w:t xml:space="preserve"> a hybrid </w:t>
      </w:r>
      <w:r w:rsidRPr="007A1D6C">
        <w:rPr>
          <w:rStyle w:val="spellingerror"/>
          <w:rFonts w:ascii="Calibri" w:hAnsi="Calibri"/>
          <w:b/>
          <w:lang w:val="en-US"/>
        </w:rPr>
        <w:t>conference</w:t>
      </w:r>
      <w:r w:rsidRPr="007A1D6C">
        <w:rPr>
          <w:rStyle w:val="normaltextrun"/>
          <w:rFonts w:ascii="Calibri" w:hAnsi="Calibri"/>
          <w:b/>
          <w:lang w:val="en-US"/>
        </w:rPr>
        <w:t xml:space="preserve"> </w:t>
      </w:r>
      <w:r w:rsidRPr="007A1D6C">
        <w:rPr>
          <w:rStyle w:val="spellingerror"/>
          <w:rFonts w:ascii="Calibri" w:hAnsi="Calibri"/>
          <w:b/>
          <w:lang w:val="en-US"/>
        </w:rPr>
        <w:t>to</w:t>
      </w:r>
      <w:r w:rsidRPr="007A1D6C">
        <w:rPr>
          <w:rStyle w:val="normaltextrun"/>
          <w:rFonts w:ascii="Calibri" w:hAnsi="Calibri"/>
          <w:b/>
          <w:lang w:val="en-US"/>
        </w:rPr>
        <w:t xml:space="preserve"> </w:t>
      </w:r>
      <w:r w:rsidRPr="007A1D6C">
        <w:rPr>
          <w:rStyle w:val="spellingerror"/>
          <w:rFonts w:ascii="Calibri" w:hAnsi="Calibri"/>
          <w:b/>
          <w:lang w:val="en-US"/>
        </w:rPr>
        <w:t>the</w:t>
      </w:r>
      <w:r w:rsidRPr="007A1D6C">
        <w:rPr>
          <w:rStyle w:val="normaltextrun"/>
          <w:rFonts w:ascii="Calibri" w:hAnsi="Calibri"/>
          <w:b/>
          <w:lang w:val="en-US"/>
        </w:rPr>
        <w:t xml:space="preserve"> </w:t>
      </w:r>
      <w:r w:rsidRPr="007A1D6C">
        <w:rPr>
          <w:rStyle w:val="spellingerror"/>
          <w:rFonts w:ascii="Calibri" w:hAnsi="Calibri"/>
          <w:b/>
          <w:lang w:val="en-US"/>
        </w:rPr>
        <w:t>limit</w:t>
      </w:r>
      <w:r w:rsidRPr="007A1D6C">
        <w:rPr>
          <w:rStyle w:val="normaltextrun"/>
          <w:rFonts w:ascii="Calibri" w:hAnsi="Calibri"/>
          <w:b/>
          <w:lang w:val="en-US"/>
        </w:rPr>
        <w:t>.”</w:t>
      </w:r>
      <w:r w:rsidR="00311F1E" w:rsidRPr="007A1D6C">
        <w:rPr>
          <w:rStyle w:val="normaltextrun"/>
          <w:rFonts w:ascii="Calibri" w:hAnsi="Calibri"/>
          <w:b/>
          <w:lang w:val="en-US"/>
        </w:rPr>
        <w:br/>
      </w:r>
      <w:r w:rsidR="00E13FFF">
        <w:rPr>
          <w:rStyle w:val="normaltextrun"/>
          <w:rFonts w:ascii="Calibri" w:hAnsi="Calibri"/>
          <w:lang w:val="en-US"/>
        </w:rPr>
        <w:t>(Toni Reichert:</w:t>
      </w:r>
      <w:r w:rsidR="00311F1E">
        <w:rPr>
          <w:rStyle w:val="normaltextrun"/>
          <w:rFonts w:ascii="Calibri" w:hAnsi="Calibri"/>
          <w:lang w:val="en-US"/>
        </w:rPr>
        <w:t xml:space="preserve"> </w:t>
      </w:r>
      <w:r w:rsidR="00311F1E" w:rsidRPr="00311F1E">
        <w:rPr>
          <w:rStyle w:val="normaltextrun"/>
          <w:rFonts w:ascii="Calibri" w:hAnsi="Calibri"/>
          <w:lang w:val="en-US"/>
        </w:rPr>
        <w:t>Institute for Innovation Research and Management</w:t>
      </w:r>
      <w:r w:rsidR="007A1D6C">
        <w:rPr>
          <w:rStyle w:val="normaltextrun"/>
          <w:rFonts w:ascii="Calibri" w:hAnsi="Calibri"/>
          <w:lang w:val="en-US"/>
        </w:rPr>
        <w:t xml:space="preserve">, </w:t>
      </w:r>
      <w:r w:rsidR="007A1D6C" w:rsidRPr="00311F1E">
        <w:rPr>
          <w:rStyle w:val="normaltextrun"/>
          <w:rFonts w:ascii="Calibri" w:hAnsi="Calibri"/>
          <w:lang w:val="en-US"/>
        </w:rPr>
        <w:t>Westphalian University of Applied Science</w:t>
      </w:r>
      <w:r w:rsidR="007A1D6C">
        <w:rPr>
          <w:rStyle w:val="normaltextrun"/>
          <w:rFonts w:ascii="Calibri" w:hAnsi="Calibri"/>
          <w:lang w:val="en-US"/>
        </w:rPr>
        <w:t>, Bochum, Germany</w:t>
      </w:r>
      <w:r w:rsidR="00311F1E">
        <w:rPr>
          <w:rStyle w:val="normaltextrun"/>
          <w:rFonts w:ascii="Calibri" w:hAnsi="Calibri"/>
          <w:lang w:val="en-US"/>
        </w:rPr>
        <w:t>)</w:t>
      </w:r>
    </w:p>
    <w:p w14:paraId="591FD619" w14:textId="7CD01502" w:rsidR="0022753C" w:rsidRPr="0022753C" w:rsidRDefault="001E2927" w:rsidP="0022753C">
      <w:pPr>
        <w:pStyle w:val="paragraph"/>
        <w:numPr>
          <w:ilvl w:val="0"/>
          <w:numId w:val="1"/>
        </w:numPr>
        <w:textAlignment w:val="baseline"/>
        <w:rPr>
          <w:rStyle w:val="normaltextrun"/>
          <w:rFonts w:ascii="Calibri" w:hAnsi="Calibri" w:cs="Calibri"/>
          <w:lang w:val="en-US"/>
        </w:rPr>
      </w:pPr>
      <w:r w:rsidRPr="001E2927">
        <w:rPr>
          <w:rStyle w:val="eop"/>
          <w:rFonts w:ascii="Calibri" w:hAnsi="Calibri" w:cs="Calibri"/>
          <w:b/>
          <w:lang w:val="en-US"/>
        </w:rPr>
        <w:t xml:space="preserve"> “A hybrid conference experience! Joining online but as excited as being physically present.”</w:t>
      </w:r>
      <w:r>
        <w:rPr>
          <w:rStyle w:val="eop"/>
          <w:rFonts w:ascii="Calibri" w:hAnsi="Calibri" w:cs="Calibri"/>
          <w:lang w:val="en-US"/>
        </w:rPr>
        <w:br/>
        <w:t xml:space="preserve">(Dr. </w:t>
      </w:r>
      <w:proofErr w:type="spellStart"/>
      <w:r>
        <w:rPr>
          <w:rStyle w:val="eop"/>
          <w:rFonts w:ascii="Calibri" w:hAnsi="Calibri" w:cs="Calibri"/>
          <w:lang w:val="en-US"/>
        </w:rPr>
        <w:t>Vitalija</w:t>
      </w:r>
      <w:proofErr w:type="spellEnd"/>
      <w:r w:rsidR="00E13FFF">
        <w:rPr>
          <w:rStyle w:val="eop"/>
          <w:rFonts w:ascii="Calibri" w:hAnsi="Calibri" w:cs="Calibri"/>
          <w:lang w:val="en-US"/>
        </w:rPr>
        <w:t xml:space="preserve"> </w:t>
      </w:r>
      <w:proofErr w:type="spellStart"/>
      <w:r w:rsidR="00E13FFF">
        <w:rPr>
          <w:rStyle w:val="eop"/>
          <w:rFonts w:ascii="Calibri" w:hAnsi="Calibri" w:cs="Calibri"/>
          <w:lang w:val="en-US"/>
        </w:rPr>
        <w:t>Danivska</w:t>
      </w:r>
      <w:proofErr w:type="spellEnd"/>
      <w:r w:rsidR="00E13FFF">
        <w:rPr>
          <w:rStyle w:val="eop"/>
          <w:rFonts w:ascii="Calibri" w:hAnsi="Calibri" w:cs="Calibri"/>
          <w:lang w:val="en-US"/>
        </w:rPr>
        <w:t>:</w:t>
      </w:r>
      <w:r>
        <w:rPr>
          <w:rStyle w:val="eop"/>
          <w:rFonts w:ascii="Calibri" w:hAnsi="Calibri" w:cs="Calibri"/>
          <w:lang w:val="en-US"/>
        </w:rPr>
        <w:t xml:space="preserve"> </w:t>
      </w:r>
      <w:r w:rsidR="00C76406">
        <w:rPr>
          <w:rStyle w:val="eop"/>
          <w:rFonts w:ascii="Calibri" w:hAnsi="Calibri" w:cs="Calibri"/>
          <w:lang w:val="en-US"/>
        </w:rPr>
        <w:t xml:space="preserve">Faculty of Built Environment, </w:t>
      </w:r>
      <w:r>
        <w:rPr>
          <w:rStyle w:val="eop"/>
          <w:rFonts w:ascii="Calibri" w:hAnsi="Calibri" w:cs="Calibri"/>
          <w:lang w:val="en-US"/>
        </w:rPr>
        <w:t>Tampere University, Finland)</w:t>
      </w:r>
    </w:p>
    <w:p w14:paraId="24C1C70E" w14:textId="681A9599" w:rsidR="005B7C18" w:rsidRDefault="0022753C" w:rsidP="007A1D6C">
      <w:pPr>
        <w:pStyle w:val="paragraph"/>
        <w:numPr>
          <w:ilvl w:val="0"/>
          <w:numId w:val="1"/>
        </w:numPr>
        <w:textAlignment w:val="baseline"/>
        <w:rPr>
          <w:rStyle w:val="normaltextrun"/>
          <w:rFonts w:ascii="Calibri" w:hAnsi="Calibri" w:cs="Calibri"/>
          <w:lang w:val="en-US"/>
        </w:rPr>
      </w:pPr>
      <w:r w:rsidRPr="0022753C">
        <w:rPr>
          <w:rStyle w:val="normaltextrun"/>
          <w:rFonts w:ascii="Calibri" w:hAnsi="Calibri" w:cs="Calibri"/>
          <w:b/>
          <w:lang w:val="en-US"/>
        </w:rPr>
        <w:t>“Another fantastic conference! Of all the ones I attend, this is the one I feel most affiliation with.”</w:t>
      </w:r>
      <w:r w:rsidR="007A1D6C" w:rsidRPr="0022753C">
        <w:rPr>
          <w:rStyle w:val="normaltextrun"/>
          <w:rFonts w:ascii="Calibri" w:hAnsi="Calibri" w:cs="Calibri"/>
          <w:b/>
          <w:lang w:val="en-US"/>
        </w:rPr>
        <w:br/>
      </w:r>
      <w:r w:rsidR="007A1D6C">
        <w:rPr>
          <w:rStyle w:val="normaltextrun"/>
          <w:rFonts w:ascii="Calibri" w:hAnsi="Calibri" w:cs="Calibri"/>
          <w:lang w:val="en-US"/>
        </w:rPr>
        <w:t>(</w:t>
      </w:r>
      <w:r w:rsidR="00C76406">
        <w:rPr>
          <w:rStyle w:val="normaltextrun"/>
          <w:rFonts w:ascii="Calibri" w:hAnsi="Calibri" w:cs="Calibri"/>
          <w:lang w:val="en-US"/>
        </w:rPr>
        <w:t xml:space="preserve">Dr. Nigel </w:t>
      </w:r>
      <w:proofErr w:type="spellStart"/>
      <w:r w:rsidR="00C76406">
        <w:rPr>
          <w:rStyle w:val="normaltextrun"/>
          <w:rFonts w:ascii="Calibri" w:hAnsi="Calibri" w:cs="Calibri"/>
          <w:lang w:val="en-US"/>
        </w:rPr>
        <w:t>Oseland</w:t>
      </w:r>
      <w:proofErr w:type="spellEnd"/>
      <w:r w:rsidR="00C76406">
        <w:rPr>
          <w:rStyle w:val="normaltextrun"/>
          <w:rFonts w:ascii="Calibri" w:hAnsi="Calibri" w:cs="Calibri"/>
          <w:lang w:val="en-US"/>
        </w:rPr>
        <w:t>:</w:t>
      </w:r>
      <w:r>
        <w:rPr>
          <w:rStyle w:val="normaltextrun"/>
          <w:rFonts w:ascii="Calibri" w:hAnsi="Calibri" w:cs="Calibri"/>
          <w:lang w:val="en-US"/>
        </w:rPr>
        <w:t xml:space="preserve"> Workplace Unlimited, </w:t>
      </w:r>
      <w:proofErr w:type="spellStart"/>
      <w:r>
        <w:rPr>
          <w:rStyle w:val="normaltextrun"/>
          <w:rFonts w:ascii="Calibri" w:hAnsi="Calibri" w:cs="Calibri"/>
          <w:lang w:val="en-US"/>
        </w:rPr>
        <w:t>Berkhamsted</w:t>
      </w:r>
      <w:proofErr w:type="spellEnd"/>
      <w:r>
        <w:rPr>
          <w:rStyle w:val="normaltextrun"/>
          <w:rFonts w:ascii="Calibri" w:hAnsi="Calibri" w:cs="Calibri"/>
          <w:lang w:val="en-US"/>
        </w:rPr>
        <w:t>, UK)</w:t>
      </w:r>
    </w:p>
    <w:p w14:paraId="09F13D6C" w14:textId="161E37A7" w:rsidR="005B7C18" w:rsidRPr="005B7C18" w:rsidRDefault="00FD4880" w:rsidP="005B7C18">
      <w:pPr>
        <w:pStyle w:val="paragraph"/>
        <w:numPr>
          <w:ilvl w:val="0"/>
          <w:numId w:val="1"/>
        </w:numPr>
        <w:textAlignment w:val="baseline"/>
        <w:rPr>
          <w:rStyle w:val="normaltextrun"/>
          <w:rFonts w:ascii="Calibri" w:hAnsi="Calibri" w:cs="Calibri"/>
          <w:lang w:val="en-US"/>
        </w:rPr>
      </w:pPr>
      <w:r w:rsidRPr="007A1D6C">
        <w:rPr>
          <w:rStyle w:val="normaltextrun"/>
          <w:rFonts w:ascii="Calibri" w:hAnsi="Calibri"/>
          <w:b/>
          <w:lang w:val="en-US"/>
        </w:rPr>
        <w:t>“</w:t>
      </w:r>
      <w:r w:rsidRPr="007A1D6C">
        <w:rPr>
          <w:rStyle w:val="spellingerror"/>
          <w:rFonts w:ascii="Calibri" w:hAnsi="Calibri"/>
          <w:b/>
          <w:lang w:val="en-US"/>
        </w:rPr>
        <w:t>It</w:t>
      </w:r>
      <w:r w:rsidRPr="007A1D6C">
        <w:rPr>
          <w:rStyle w:val="normaltextrun"/>
          <w:rFonts w:ascii="Calibri" w:hAnsi="Calibri"/>
          <w:b/>
          <w:lang w:val="en-US"/>
        </w:rPr>
        <w:t xml:space="preserve"> was a </w:t>
      </w:r>
      <w:r w:rsidRPr="007A1D6C">
        <w:rPr>
          <w:rStyle w:val="spellingerror"/>
          <w:rFonts w:ascii="Calibri" w:hAnsi="Calibri"/>
          <w:b/>
          <w:lang w:val="en-US"/>
        </w:rPr>
        <w:t>wonderful</w:t>
      </w:r>
      <w:r w:rsidRPr="007A1D6C">
        <w:rPr>
          <w:rStyle w:val="normaltextrun"/>
          <w:rFonts w:ascii="Calibri" w:hAnsi="Calibri"/>
          <w:b/>
          <w:lang w:val="en-US"/>
        </w:rPr>
        <w:t xml:space="preserve"> </w:t>
      </w:r>
      <w:r w:rsidRPr="007A1D6C">
        <w:rPr>
          <w:rStyle w:val="spellingerror"/>
          <w:rFonts w:ascii="Calibri" w:hAnsi="Calibri"/>
          <w:b/>
          <w:lang w:val="en-US"/>
        </w:rPr>
        <w:t>experience</w:t>
      </w:r>
      <w:r w:rsidRPr="007A1D6C">
        <w:rPr>
          <w:rStyle w:val="normaltextrun"/>
          <w:rFonts w:ascii="Calibri" w:hAnsi="Calibri"/>
          <w:b/>
          <w:lang w:val="en-US"/>
        </w:rPr>
        <w:t xml:space="preserve">. Nothing </w:t>
      </w:r>
      <w:r w:rsidRPr="007A1D6C">
        <w:rPr>
          <w:rStyle w:val="spellingerror"/>
          <w:rFonts w:ascii="Calibri" w:hAnsi="Calibri"/>
          <w:b/>
          <w:lang w:val="en-US"/>
        </w:rPr>
        <w:t>less</w:t>
      </w:r>
      <w:r w:rsidRPr="007A1D6C">
        <w:rPr>
          <w:rStyle w:val="normaltextrun"/>
          <w:rFonts w:ascii="Calibri" w:hAnsi="Calibri"/>
          <w:b/>
          <w:lang w:val="en-US"/>
        </w:rPr>
        <w:t xml:space="preserve"> </w:t>
      </w:r>
      <w:r w:rsidRPr="007A1D6C">
        <w:rPr>
          <w:rStyle w:val="spellingerror"/>
          <w:rFonts w:ascii="Calibri" w:hAnsi="Calibri"/>
          <w:b/>
          <w:lang w:val="en-US"/>
        </w:rPr>
        <w:t>than</w:t>
      </w:r>
      <w:r w:rsidRPr="007A1D6C">
        <w:rPr>
          <w:rStyle w:val="normaltextrun"/>
          <w:rFonts w:ascii="Calibri" w:hAnsi="Calibri"/>
          <w:b/>
          <w:lang w:val="en-US"/>
        </w:rPr>
        <w:t xml:space="preserve"> </w:t>
      </w:r>
      <w:r w:rsidRPr="007A1D6C">
        <w:rPr>
          <w:rStyle w:val="spellingerror"/>
          <w:rFonts w:ascii="Calibri" w:hAnsi="Calibri"/>
          <w:b/>
          <w:lang w:val="en-US"/>
        </w:rPr>
        <w:t>being</w:t>
      </w:r>
      <w:r w:rsidRPr="007A1D6C">
        <w:rPr>
          <w:rStyle w:val="normaltextrun"/>
          <w:rFonts w:ascii="Calibri" w:hAnsi="Calibri"/>
          <w:b/>
          <w:lang w:val="en-US"/>
        </w:rPr>
        <w:t xml:space="preserve"> </w:t>
      </w:r>
      <w:r w:rsidRPr="007A1D6C">
        <w:rPr>
          <w:rStyle w:val="spellingerror"/>
          <w:rFonts w:ascii="Calibri" w:hAnsi="Calibri"/>
          <w:b/>
          <w:lang w:val="en-US"/>
        </w:rPr>
        <w:t>there</w:t>
      </w:r>
      <w:r w:rsidRPr="007A1D6C">
        <w:rPr>
          <w:rStyle w:val="normaltextrun"/>
          <w:rFonts w:ascii="Calibri" w:hAnsi="Calibri"/>
          <w:b/>
          <w:lang w:val="en-US"/>
        </w:rPr>
        <w:t xml:space="preserve"> in </w:t>
      </w:r>
      <w:r w:rsidRPr="007A1D6C">
        <w:rPr>
          <w:rStyle w:val="spellingerror"/>
          <w:rFonts w:ascii="Calibri" w:hAnsi="Calibri"/>
          <w:b/>
          <w:lang w:val="en-US"/>
        </w:rPr>
        <w:t>person</w:t>
      </w:r>
      <w:r w:rsidRPr="007A1D6C">
        <w:rPr>
          <w:rStyle w:val="normaltextrun"/>
          <w:rFonts w:ascii="Calibri" w:hAnsi="Calibri"/>
          <w:b/>
          <w:lang w:val="en-US"/>
        </w:rPr>
        <w:t xml:space="preserve">.” </w:t>
      </w:r>
      <w:r w:rsidR="007A1D6C" w:rsidRPr="007A1D6C">
        <w:rPr>
          <w:rStyle w:val="normaltextrun"/>
          <w:rFonts w:ascii="Calibri" w:hAnsi="Calibri"/>
          <w:b/>
          <w:lang w:val="en-US"/>
        </w:rPr>
        <w:br/>
      </w:r>
      <w:r w:rsidR="00C76406">
        <w:rPr>
          <w:rStyle w:val="normaltextrun"/>
          <w:rFonts w:ascii="Calibri" w:hAnsi="Calibri"/>
          <w:lang w:val="en-US"/>
        </w:rPr>
        <w:t xml:space="preserve">(Dr. </w:t>
      </w:r>
      <w:proofErr w:type="spellStart"/>
      <w:r w:rsidR="00C76406">
        <w:rPr>
          <w:rStyle w:val="normaltextrun"/>
          <w:rFonts w:ascii="Calibri" w:hAnsi="Calibri"/>
          <w:lang w:val="en-US"/>
        </w:rPr>
        <w:t>Renuka</w:t>
      </w:r>
      <w:proofErr w:type="spellEnd"/>
      <w:r w:rsidR="00C76406">
        <w:rPr>
          <w:rStyle w:val="normaltextrun"/>
          <w:rFonts w:ascii="Calibri" w:hAnsi="Calibri"/>
          <w:lang w:val="en-US"/>
        </w:rPr>
        <w:t xml:space="preserve"> </w:t>
      </w:r>
      <w:proofErr w:type="spellStart"/>
      <w:r w:rsidR="00C76406">
        <w:rPr>
          <w:rStyle w:val="normaltextrun"/>
          <w:rFonts w:ascii="Calibri" w:hAnsi="Calibri"/>
          <w:lang w:val="en-US"/>
        </w:rPr>
        <w:t>Thakore</w:t>
      </w:r>
      <w:proofErr w:type="spellEnd"/>
      <w:r w:rsidR="00C76406">
        <w:rPr>
          <w:rStyle w:val="normaltextrun"/>
          <w:rFonts w:ascii="Calibri" w:hAnsi="Calibri"/>
          <w:lang w:val="en-US"/>
        </w:rPr>
        <w:t>:</w:t>
      </w:r>
      <w:r w:rsidR="0088626F">
        <w:rPr>
          <w:rStyle w:val="normaltextrun"/>
          <w:rFonts w:ascii="Calibri" w:hAnsi="Calibri"/>
          <w:lang w:val="en-US"/>
        </w:rPr>
        <w:t xml:space="preserve"> </w:t>
      </w:r>
      <w:r w:rsidR="0088626F" w:rsidRPr="007A1D6C">
        <w:rPr>
          <w:rStyle w:val="normaltextrun"/>
          <w:rFonts w:ascii="Calibri" w:hAnsi="Calibri"/>
          <w:lang w:val="en-US"/>
        </w:rPr>
        <w:t>Research, Innovation and Partnerships</w:t>
      </w:r>
      <w:r w:rsidR="0088626F">
        <w:rPr>
          <w:rStyle w:val="normaltextrun"/>
          <w:rFonts w:ascii="Calibri" w:hAnsi="Calibri"/>
          <w:lang w:val="en-US"/>
        </w:rPr>
        <w:t xml:space="preserve">, </w:t>
      </w:r>
      <w:r w:rsidR="0088626F" w:rsidRPr="007A1D6C">
        <w:rPr>
          <w:rStyle w:val="normaltextrun"/>
          <w:rFonts w:ascii="Calibri" w:hAnsi="Calibri"/>
          <w:lang w:val="en-US"/>
        </w:rPr>
        <w:t>University College of Estate Management</w:t>
      </w:r>
      <w:r w:rsidR="0088626F">
        <w:rPr>
          <w:rStyle w:val="normaltextrun"/>
          <w:rFonts w:ascii="Calibri" w:hAnsi="Calibri"/>
          <w:lang w:val="en-US"/>
        </w:rPr>
        <w:t>, Reading, UK)</w:t>
      </w:r>
    </w:p>
    <w:p w14:paraId="2C36592D" w14:textId="46D6BCB1" w:rsidR="005B7C18" w:rsidRPr="0088626F" w:rsidRDefault="00FD4880" w:rsidP="005B7C18">
      <w:pPr>
        <w:pStyle w:val="paragraph"/>
        <w:numPr>
          <w:ilvl w:val="0"/>
          <w:numId w:val="1"/>
        </w:numPr>
        <w:textAlignment w:val="baseline"/>
        <w:rPr>
          <w:rStyle w:val="normaltextrun"/>
          <w:rFonts w:ascii="Calibri" w:hAnsi="Calibri" w:cs="Calibri"/>
          <w:lang w:val="en-US"/>
        </w:rPr>
      </w:pPr>
      <w:r w:rsidRPr="007A1D6C">
        <w:rPr>
          <w:rStyle w:val="normaltextrun"/>
          <w:rFonts w:ascii="Calibri" w:hAnsi="Calibri"/>
          <w:b/>
          <w:lang w:val="en-US"/>
        </w:rPr>
        <w:t xml:space="preserve">“Love </w:t>
      </w:r>
      <w:r w:rsidRPr="007A1D6C">
        <w:rPr>
          <w:rStyle w:val="spellingerror"/>
          <w:rFonts w:ascii="Calibri" w:hAnsi="Calibri"/>
          <w:b/>
          <w:lang w:val="en-US"/>
        </w:rPr>
        <w:t>the</w:t>
      </w:r>
      <w:r w:rsidRPr="007A1D6C">
        <w:rPr>
          <w:rStyle w:val="normaltextrun"/>
          <w:rFonts w:ascii="Calibri" w:hAnsi="Calibri"/>
          <w:b/>
          <w:lang w:val="en-US"/>
        </w:rPr>
        <w:t xml:space="preserve"> </w:t>
      </w:r>
      <w:r w:rsidRPr="007A1D6C">
        <w:rPr>
          <w:rStyle w:val="spellingerror"/>
          <w:rFonts w:ascii="Calibri" w:hAnsi="Calibri"/>
          <w:b/>
          <w:lang w:val="en-US"/>
        </w:rPr>
        <w:t>creativity</w:t>
      </w:r>
      <w:r w:rsidRPr="007A1D6C">
        <w:rPr>
          <w:rStyle w:val="normaltextrun"/>
          <w:rFonts w:ascii="Calibri" w:hAnsi="Calibri"/>
          <w:b/>
          <w:lang w:val="en-US"/>
        </w:rPr>
        <w:t xml:space="preserve"> </w:t>
      </w:r>
      <w:r w:rsidRPr="007A1D6C">
        <w:rPr>
          <w:rStyle w:val="spellingerror"/>
          <w:rFonts w:ascii="Calibri" w:hAnsi="Calibri"/>
          <w:b/>
          <w:lang w:val="en-US"/>
        </w:rPr>
        <w:t>involved</w:t>
      </w:r>
      <w:r w:rsidRPr="007A1D6C">
        <w:rPr>
          <w:rStyle w:val="normaltextrun"/>
          <w:rFonts w:ascii="Calibri" w:hAnsi="Calibri"/>
          <w:b/>
          <w:lang w:val="en-US"/>
        </w:rPr>
        <w:t xml:space="preserve"> in </w:t>
      </w:r>
      <w:r w:rsidRPr="007A1D6C">
        <w:rPr>
          <w:rStyle w:val="spellingerror"/>
          <w:rFonts w:ascii="Calibri" w:hAnsi="Calibri"/>
          <w:b/>
          <w:lang w:val="en-US"/>
        </w:rPr>
        <w:t>making</w:t>
      </w:r>
      <w:r w:rsidRPr="007A1D6C">
        <w:rPr>
          <w:rStyle w:val="normaltextrun"/>
          <w:rFonts w:ascii="Calibri" w:hAnsi="Calibri"/>
          <w:b/>
          <w:lang w:val="en-US"/>
        </w:rPr>
        <w:t xml:space="preserve"> </w:t>
      </w:r>
      <w:r w:rsidRPr="007A1D6C">
        <w:rPr>
          <w:rStyle w:val="spellingerror"/>
          <w:rFonts w:ascii="Calibri" w:hAnsi="Calibri"/>
          <w:b/>
          <w:lang w:val="en-US"/>
        </w:rPr>
        <w:t>this</w:t>
      </w:r>
      <w:r w:rsidRPr="007A1D6C">
        <w:rPr>
          <w:rStyle w:val="normaltextrun"/>
          <w:rFonts w:ascii="Calibri" w:hAnsi="Calibri"/>
          <w:b/>
          <w:lang w:val="en-US"/>
        </w:rPr>
        <w:t xml:space="preserve"> </w:t>
      </w:r>
      <w:r w:rsidRPr="007A1D6C">
        <w:rPr>
          <w:rStyle w:val="spellingerror"/>
          <w:rFonts w:ascii="Calibri" w:hAnsi="Calibri"/>
          <w:b/>
          <w:lang w:val="en-US"/>
        </w:rPr>
        <w:t>conference</w:t>
      </w:r>
      <w:r w:rsidRPr="007A1D6C">
        <w:rPr>
          <w:rStyle w:val="normaltextrun"/>
          <w:rFonts w:ascii="Calibri" w:hAnsi="Calibri"/>
          <w:b/>
          <w:lang w:val="en-US"/>
        </w:rPr>
        <w:t xml:space="preserve"> happen.” </w:t>
      </w:r>
      <w:r w:rsidR="007A1D6C" w:rsidRPr="007A1D6C">
        <w:rPr>
          <w:rStyle w:val="normaltextrun"/>
          <w:rFonts w:ascii="Calibri" w:hAnsi="Calibri"/>
          <w:b/>
          <w:lang w:val="en-US"/>
        </w:rPr>
        <w:br/>
      </w:r>
      <w:r w:rsidR="007A1D6C">
        <w:rPr>
          <w:rStyle w:val="normaltextrun"/>
          <w:rFonts w:ascii="Calibri" w:hAnsi="Calibri"/>
          <w:lang w:val="en-US"/>
        </w:rPr>
        <w:t>(Gemma Irving</w:t>
      </w:r>
      <w:r w:rsidR="00C76406">
        <w:rPr>
          <w:rStyle w:val="normaltextrun"/>
          <w:rFonts w:ascii="Calibri" w:hAnsi="Calibri"/>
          <w:lang w:val="en-US"/>
        </w:rPr>
        <w:t>:</w:t>
      </w:r>
      <w:r w:rsidR="007A1D6C">
        <w:rPr>
          <w:rStyle w:val="normaltextrun"/>
          <w:rFonts w:ascii="Calibri" w:hAnsi="Calibri"/>
          <w:lang w:val="en-US"/>
        </w:rPr>
        <w:t xml:space="preserve"> UQ Business School, University of Queensland, Australia)</w:t>
      </w:r>
    </w:p>
    <w:p w14:paraId="105CC438" w14:textId="3AE91F8E" w:rsidR="0088626F" w:rsidRDefault="0088626F" w:rsidP="0022753C">
      <w:pPr>
        <w:pStyle w:val="paragraph"/>
        <w:numPr>
          <w:ilvl w:val="0"/>
          <w:numId w:val="1"/>
        </w:numPr>
        <w:textAlignment w:val="baseline"/>
        <w:rPr>
          <w:rStyle w:val="normaltextrun"/>
          <w:rFonts w:ascii="Calibri" w:hAnsi="Calibri" w:cs="Calibri"/>
          <w:lang w:val="en-US"/>
        </w:rPr>
      </w:pPr>
      <w:r w:rsidRPr="0022753C">
        <w:rPr>
          <w:rStyle w:val="normaltextrun"/>
          <w:rFonts w:ascii="Calibri" w:hAnsi="Calibri"/>
          <w:b/>
          <w:lang w:val="en-US"/>
        </w:rPr>
        <w:t xml:space="preserve">“Thank you </w:t>
      </w:r>
      <w:proofErr w:type="spellStart"/>
      <w:r w:rsidRPr="0022753C">
        <w:rPr>
          <w:rStyle w:val="normaltextrun"/>
          <w:rFonts w:ascii="Calibri" w:hAnsi="Calibri"/>
          <w:b/>
          <w:lang w:val="en-US"/>
        </w:rPr>
        <w:t>soooo</w:t>
      </w:r>
      <w:proofErr w:type="spellEnd"/>
      <w:r w:rsidRPr="0022753C">
        <w:rPr>
          <w:rStyle w:val="normaltextrun"/>
          <w:rFonts w:ascii="Calibri" w:hAnsi="Calibri"/>
          <w:b/>
          <w:lang w:val="en-US"/>
        </w:rPr>
        <w:t xml:space="preserve"> much to all of you who made extraordinary effort to make this happen.</w:t>
      </w:r>
      <w:r w:rsidR="0022753C" w:rsidRPr="0022753C">
        <w:rPr>
          <w:rStyle w:val="normaltextrun"/>
          <w:rFonts w:ascii="Calibri" w:hAnsi="Calibri"/>
          <w:b/>
          <w:lang w:val="en-US"/>
        </w:rPr>
        <w:t xml:space="preserve"> …</w:t>
      </w:r>
      <w:r w:rsidRPr="0022753C">
        <w:rPr>
          <w:rStyle w:val="normaltextrun"/>
          <w:rFonts w:ascii="Calibri" w:hAnsi="Calibri"/>
          <w:b/>
          <w:lang w:val="en-US"/>
        </w:rPr>
        <w:t xml:space="preserve"> It has been a great experience.</w:t>
      </w:r>
      <w:r w:rsidR="0022753C" w:rsidRPr="0022753C">
        <w:rPr>
          <w:rStyle w:val="normaltextrun"/>
          <w:rFonts w:ascii="Calibri" w:hAnsi="Calibri"/>
          <w:b/>
          <w:lang w:val="en-US"/>
        </w:rPr>
        <w:t>”</w:t>
      </w:r>
      <w:r w:rsidR="0022753C" w:rsidRPr="0022753C">
        <w:rPr>
          <w:rStyle w:val="normaltextrun"/>
          <w:rFonts w:ascii="Calibri" w:hAnsi="Calibri" w:cs="Calibri"/>
          <w:b/>
          <w:lang w:val="en-US"/>
        </w:rPr>
        <w:br/>
      </w:r>
      <w:r w:rsidR="0022753C">
        <w:rPr>
          <w:rStyle w:val="normaltextrun"/>
          <w:rFonts w:ascii="Calibri" w:hAnsi="Calibri" w:cs="Calibri"/>
          <w:lang w:val="en-US"/>
        </w:rPr>
        <w:t xml:space="preserve">(Antonio </w:t>
      </w:r>
      <w:proofErr w:type="spellStart"/>
      <w:r w:rsidR="0022753C" w:rsidRPr="0022753C">
        <w:rPr>
          <w:rStyle w:val="normaltextrun"/>
          <w:rFonts w:ascii="Calibri" w:hAnsi="Calibri" w:cs="Calibri"/>
          <w:lang w:val="en-US"/>
        </w:rPr>
        <w:t>Cobaleda</w:t>
      </w:r>
      <w:proofErr w:type="spellEnd"/>
      <w:r w:rsidR="0022753C" w:rsidRPr="0022753C">
        <w:rPr>
          <w:rStyle w:val="normaltextrun"/>
          <w:rFonts w:ascii="Calibri" w:hAnsi="Calibri" w:cs="Calibri"/>
          <w:lang w:val="en-US"/>
        </w:rPr>
        <w:t xml:space="preserve"> Cordero</w:t>
      </w:r>
      <w:r w:rsidR="00C76406">
        <w:rPr>
          <w:rStyle w:val="normaltextrun"/>
          <w:rFonts w:ascii="Calibri" w:hAnsi="Calibri" w:cs="Calibri"/>
          <w:lang w:val="en-US"/>
        </w:rPr>
        <w:t>:</w:t>
      </w:r>
      <w:r w:rsidR="0022753C">
        <w:rPr>
          <w:rStyle w:val="normaltextrun"/>
          <w:rFonts w:ascii="Calibri" w:hAnsi="Calibri" w:cs="Calibri"/>
          <w:lang w:val="en-US"/>
        </w:rPr>
        <w:t xml:space="preserve"> Design &amp; Human Factors, </w:t>
      </w:r>
      <w:r w:rsidR="0022753C" w:rsidRPr="0022753C">
        <w:rPr>
          <w:rStyle w:val="normaltextrun"/>
          <w:rFonts w:ascii="Calibri" w:hAnsi="Calibri" w:cs="Calibri"/>
          <w:lang w:val="en-US"/>
        </w:rPr>
        <w:t>Chalmers University of Technology</w:t>
      </w:r>
      <w:r w:rsidR="0022753C">
        <w:rPr>
          <w:rStyle w:val="normaltextrun"/>
          <w:rFonts w:ascii="Calibri" w:hAnsi="Calibri" w:cs="Calibri"/>
          <w:lang w:val="en-US"/>
        </w:rPr>
        <w:t>, Gothenburg, Sweden)</w:t>
      </w:r>
    </w:p>
    <w:p w14:paraId="7008925A" w14:textId="032AB43C" w:rsidR="0022753C" w:rsidRDefault="0022753C" w:rsidP="0022753C">
      <w:pPr>
        <w:pStyle w:val="paragraph"/>
        <w:numPr>
          <w:ilvl w:val="0"/>
          <w:numId w:val="1"/>
        </w:numPr>
        <w:textAlignment w:val="baseline"/>
        <w:rPr>
          <w:rStyle w:val="normaltextrun"/>
          <w:rFonts w:ascii="Calibri" w:hAnsi="Calibri" w:cs="Calibri"/>
          <w:lang w:val="en-US"/>
        </w:rPr>
      </w:pPr>
      <w:r w:rsidRPr="0022753C">
        <w:rPr>
          <w:rStyle w:val="normaltextrun"/>
          <w:rFonts w:ascii="Calibri" w:hAnsi="Calibri" w:cs="Calibri"/>
          <w:b/>
          <w:lang w:val="en-US"/>
        </w:rPr>
        <w:t>“Thank you for a super (hybrid) conference! Looking forward for 2022!”</w:t>
      </w:r>
      <w:r w:rsidRPr="0022753C">
        <w:rPr>
          <w:rStyle w:val="normaltextrun"/>
          <w:rFonts w:ascii="Calibri" w:hAnsi="Calibri" w:cs="Calibri"/>
          <w:b/>
          <w:lang w:val="en-US"/>
        </w:rPr>
        <w:br/>
      </w:r>
      <w:r>
        <w:rPr>
          <w:rStyle w:val="normaltextrun"/>
          <w:rFonts w:ascii="Calibri" w:hAnsi="Calibri" w:cs="Calibri"/>
          <w:lang w:val="en-US"/>
        </w:rPr>
        <w:t>(</w:t>
      </w:r>
      <w:r w:rsidRPr="0022753C">
        <w:rPr>
          <w:rStyle w:val="normaltextrun"/>
          <w:rFonts w:ascii="Calibri" w:hAnsi="Calibri" w:cs="Calibri"/>
          <w:lang w:val="en-US"/>
        </w:rPr>
        <w:t>Anne Kathrine</w:t>
      </w:r>
      <w:r>
        <w:rPr>
          <w:rStyle w:val="normaltextrun"/>
          <w:rFonts w:ascii="Calibri" w:hAnsi="Calibri" w:cs="Calibri"/>
          <w:lang w:val="en-US"/>
        </w:rPr>
        <w:t xml:space="preserve"> Overgaard</w:t>
      </w:r>
      <w:r w:rsidR="00C76406">
        <w:rPr>
          <w:rStyle w:val="normaltextrun"/>
          <w:rFonts w:ascii="Calibri" w:hAnsi="Calibri" w:cs="Calibri"/>
          <w:lang w:val="en-US"/>
        </w:rPr>
        <w:t>:</w:t>
      </w:r>
      <w:r>
        <w:rPr>
          <w:rStyle w:val="normaltextrun"/>
          <w:rFonts w:ascii="Calibri" w:hAnsi="Calibri" w:cs="Calibri"/>
          <w:lang w:val="en-US"/>
        </w:rPr>
        <w:t xml:space="preserve"> The Faculty of Health Sciences, University of Southern Denmark, Odense, Denmark)</w:t>
      </w:r>
    </w:p>
    <w:p w14:paraId="674EF7CB" w14:textId="46A45BF7" w:rsidR="002C07CD" w:rsidRPr="002C07CD" w:rsidRDefault="002C07CD" w:rsidP="002C07CD">
      <w:pPr>
        <w:pStyle w:val="paragraph"/>
        <w:numPr>
          <w:ilvl w:val="0"/>
          <w:numId w:val="1"/>
        </w:numPr>
        <w:textAlignment w:val="baseline"/>
        <w:rPr>
          <w:rStyle w:val="normaltextrun"/>
          <w:rFonts w:ascii="Calibri" w:hAnsi="Calibri" w:cs="Calibri"/>
          <w:lang w:val="en-US"/>
        </w:rPr>
      </w:pPr>
      <w:r w:rsidRPr="002C07CD">
        <w:rPr>
          <w:rStyle w:val="normaltextrun"/>
          <w:rFonts w:ascii="Calibri" w:hAnsi="Calibri" w:cs="Calibri"/>
          <w:b/>
          <w:lang w:val="en-US"/>
        </w:rPr>
        <w:t>“Many thanks for the great organization of the TRW2020 conference. I can only roughly understand how much effort and passion you put into this event. Congratulations on this achievement!”</w:t>
      </w:r>
      <w:r w:rsidRPr="002C07CD">
        <w:rPr>
          <w:rStyle w:val="normaltextrun"/>
          <w:rFonts w:ascii="Calibri" w:hAnsi="Calibri" w:cs="Calibri"/>
          <w:lang w:val="en-US"/>
        </w:rPr>
        <w:br/>
        <w:t xml:space="preserve">(Dr. Christian </w:t>
      </w:r>
      <w:proofErr w:type="spellStart"/>
      <w:r w:rsidRPr="002C07CD">
        <w:rPr>
          <w:rStyle w:val="normaltextrun"/>
          <w:rFonts w:ascii="Calibri" w:hAnsi="Calibri" w:cs="Calibri"/>
          <w:lang w:val="en-US"/>
        </w:rPr>
        <w:t>Schlicht</w:t>
      </w:r>
      <w:proofErr w:type="spellEnd"/>
      <w:r w:rsidRPr="002C07CD">
        <w:rPr>
          <w:rStyle w:val="normaltextrun"/>
          <w:rFonts w:ascii="Calibri" w:hAnsi="Calibri" w:cs="Calibri"/>
          <w:lang w:val="en-US"/>
        </w:rPr>
        <w:t xml:space="preserve">: Facility Management / Center Management, ECE </w:t>
      </w:r>
      <w:proofErr w:type="spellStart"/>
      <w:r w:rsidRPr="002C07CD">
        <w:rPr>
          <w:rStyle w:val="normaltextrun"/>
          <w:rFonts w:ascii="Calibri" w:hAnsi="Calibri" w:cs="Calibri"/>
          <w:lang w:val="en-US"/>
        </w:rPr>
        <w:t>Projektmanagement</w:t>
      </w:r>
      <w:proofErr w:type="spellEnd"/>
      <w:r w:rsidRPr="002C07CD">
        <w:rPr>
          <w:rStyle w:val="normaltextrun"/>
          <w:rFonts w:ascii="Calibri" w:hAnsi="Calibri" w:cs="Calibri"/>
          <w:lang w:val="en-US"/>
        </w:rPr>
        <w:t xml:space="preserve">, Hamburg, </w:t>
      </w:r>
      <w:r>
        <w:rPr>
          <w:rStyle w:val="normaltextrun"/>
          <w:rFonts w:ascii="Calibri" w:hAnsi="Calibri" w:cs="Calibri"/>
          <w:lang w:val="en-US"/>
        </w:rPr>
        <w:t>Germany)</w:t>
      </w:r>
    </w:p>
    <w:p w14:paraId="4DCE15D3" w14:textId="4C91585A" w:rsidR="00FD4880" w:rsidRPr="000C5827" w:rsidRDefault="0022753C" w:rsidP="00FD4880">
      <w:pPr>
        <w:pStyle w:val="paragraph"/>
        <w:numPr>
          <w:ilvl w:val="0"/>
          <w:numId w:val="1"/>
        </w:numPr>
        <w:textAlignment w:val="baseline"/>
        <w:rPr>
          <w:color w:val="7F7F7F"/>
        </w:rPr>
      </w:pPr>
      <w:r w:rsidRPr="000C5827">
        <w:rPr>
          <w:rStyle w:val="normaltextrun"/>
          <w:rFonts w:ascii="Calibri" w:hAnsi="Calibri" w:cs="Calibri"/>
          <w:b/>
          <w:lang w:val="en-US"/>
        </w:rPr>
        <w:t xml:space="preserve">“It was a-w-e-s-o-m-e! … </w:t>
      </w:r>
      <w:r w:rsidRPr="000C5827">
        <w:rPr>
          <w:rStyle w:val="spellingerror"/>
          <w:rFonts w:ascii="Calibri" w:hAnsi="Calibri"/>
          <w:b/>
          <w:lang w:val="en-US"/>
        </w:rPr>
        <w:t>To</w:t>
      </w:r>
      <w:r w:rsidRPr="000C5827">
        <w:rPr>
          <w:rStyle w:val="normaltextrun"/>
          <w:rFonts w:ascii="Calibri" w:hAnsi="Calibri"/>
          <w:b/>
          <w:lang w:val="en-US"/>
        </w:rPr>
        <w:t xml:space="preserve"> </w:t>
      </w:r>
      <w:r w:rsidRPr="000C5827">
        <w:rPr>
          <w:rStyle w:val="spellingerror"/>
          <w:rFonts w:ascii="Calibri" w:hAnsi="Calibri"/>
          <w:b/>
          <w:lang w:val="en-US"/>
        </w:rPr>
        <w:t>be</w:t>
      </w:r>
      <w:r w:rsidRPr="000C5827">
        <w:rPr>
          <w:rStyle w:val="normaltextrun"/>
          <w:rFonts w:ascii="Calibri" w:hAnsi="Calibri"/>
          <w:b/>
          <w:lang w:val="en-US"/>
        </w:rPr>
        <w:t xml:space="preserve"> honest, </w:t>
      </w:r>
      <w:r w:rsidRPr="000C5827">
        <w:rPr>
          <w:rStyle w:val="spellingerror"/>
          <w:rFonts w:ascii="Calibri" w:hAnsi="Calibri"/>
          <w:b/>
          <w:lang w:val="en-US"/>
        </w:rPr>
        <w:t>this</w:t>
      </w:r>
      <w:r w:rsidRPr="000C5827">
        <w:rPr>
          <w:rStyle w:val="normaltextrun"/>
          <w:rFonts w:ascii="Calibri" w:hAnsi="Calibri"/>
          <w:b/>
          <w:lang w:val="en-US"/>
        </w:rPr>
        <w:t xml:space="preserve"> </w:t>
      </w:r>
      <w:r w:rsidRPr="000C5827">
        <w:rPr>
          <w:rStyle w:val="spellingerror"/>
          <w:rFonts w:ascii="Calibri" w:hAnsi="Calibri"/>
          <w:b/>
          <w:lang w:val="en-US"/>
        </w:rPr>
        <w:t>is</w:t>
      </w:r>
      <w:r w:rsidRPr="000C5827">
        <w:rPr>
          <w:rStyle w:val="normaltextrun"/>
          <w:rFonts w:ascii="Calibri" w:hAnsi="Calibri"/>
          <w:b/>
          <w:lang w:val="en-US"/>
        </w:rPr>
        <w:t xml:space="preserve"> </w:t>
      </w:r>
      <w:r w:rsidRPr="000C5827">
        <w:rPr>
          <w:rStyle w:val="spellingerror"/>
          <w:rFonts w:ascii="Calibri" w:hAnsi="Calibri"/>
          <w:b/>
          <w:lang w:val="en-US"/>
        </w:rPr>
        <w:t>the</w:t>
      </w:r>
      <w:r w:rsidRPr="000C5827">
        <w:rPr>
          <w:rStyle w:val="normaltextrun"/>
          <w:rFonts w:ascii="Calibri" w:hAnsi="Calibri"/>
          <w:b/>
          <w:lang w:val="en-US"/>
        </w:rPr>
        <w:t xml:space="preserve"> </w:t>
      </w:r>
      <w:r w:rsidRPr="000C5827">
        <w:rPr>
          <w:rStyle w:val="spellingerror"/>
          <w:rFonts w:ascii="Calibri" w:hAnsi="Calibri"/>
          <w:b/>
          <w:lang w:val="en-US"/>
        </w:rPr>
        <w:t>first</w:t>
      </w:r>
      <w:r w:rsidRPr="000C5827">
        <w:rPr>
          <w:rStyle w:val="normaltextrun"/>
          <w:rFonts w:ascii="Calibri" w:hAnsi="Calibri"/>
          <w:b/>
          <w:lang w:val="en-US"/>
        </w:rPr>
        <w:t xml:space="preserve"> online </w:t>
      </w:r>
      <w:r w:rsidRPr="000C5827">
        <w:rPr>
          <w:rStyle w:val="spellingerror"/>
          <w:rFonts w:ascii="Calibri" w:hAnsi="Calibri"/>
          <w:b/>
          <w:lang w:val="en-US"/>
        </w:rPr>
        <w:t>conference</w:t>
      </w:r>
      <w:r w:rsidRPr="000C5827">
        <w:rPr>
          <w:rStyle w:val="normaltextrun"/>
          <w:rFonts w:ascii="Calibri" w:hAnsi="Calibri"/>
          <w:b/>
          <w:lang w:val="en-US"/>
        </w:rPr>
        <w:t xml:space="preserve"> </w:t>
      </w:r>
      <w:r w:rsidRPr="000C5827">
        <w:rPr>
          <w:rStyle w:val="spellingerror"/>
          <w:rFonts w:ascii="Calibri" w:hAnsi="Calibri"/>
          <w:b/>
          <w:lang w:val="en-US"/>
        </w:rPr>
        <w:t>where</w:t>
      </w:r>
      <w:r w:rsidRPr="000C5827">
        <w:rPr>
          <w:rStyle w:val="normaltextrun"/>
          <w:rFonts w:ascii="Calibri" w:hAnsi="Calibri"/>
          <w:b/>
          <w:lang w:val="en-US"/>
        </w:rPr>
        <w:t xml:space="preserve"> I </w:t>
      </w:r>
      <w:r w:rsidRPr="000C5827">
        <w:rPr>
          <w:rStyle w:val="spellingerror"/>
          <w:rFonts w:ascii="Calibri" w:hAnsi="Calibri"/>
          <w:b/>
          <w:lang w:val="en-US"/>
        </w:rPr>
        <w:t>felt</w:t>
      </w:r>
      <w:r w:rsidRPr="000C5827">
        <w:rPr>
          <w:rStyle w:val="normaltextrun"/>
          <w:rFonts w:ascii="Calibri" w:hAnsi="Calibri"/>
          <w:b/>
          <w:lang w:val="en-US"/>
        </w:rPr>
        <w:t xml:space="preserve"> fully </w:t>
      </w:r>
      <w:r w:rsidRPr="000C5827">
        <w:rPr>
          <w:rStyle w:val="spellingerror"/>
          <w:rFonts w:ascii="Calibri" w:hAnsi="Calibri"/>
          <w:b/>
          <w:lang w:val="en-US"/>
        </w:rPr>
        <w:t>connected</w:t>
      </w:r>
      <w:r w:rsidRPr="000C5827">
        <w:rPr>
          <w:rStyle w:val="normaltextrun"/>
          <w:rFonts w:ascii="Calibri" w:hAnsi="Calibri"/>
          <w:b/>
          <w:lang w:val="en-US"/>
        </w:rPr>
        <w:t xml:space="preserve"> </w:t>
      </w:r>
      <w:r w:rsidRPr="000C5827">
        <w:rPr>
          <w:rStyle w:val="spellingerror"/>
          <w:rFonts w:ascii="Calibri" w:hAnsi="Calibri"/>
          <w:b/>
          <w:lang w:val="en-US"/>
        </w:rPr>
        <w:t>to</w:t>
      </w:r>
      <w:r w:rsidRPr="000C5827">
        <w:rPr>
          <w:rStyle w:val="normaltextrun"/>
          <w:rFonts w:ascii="Calibri" w:hAnsi="Calibri"/>
          <w:b/>
          <w:lang w:val="en-US"/>
        </w:rPr>
        <w:t xml:space="preserve"> all </w:t>
      </w:r>
      <w:r w:rsidRPr="000C5827">
        <w:rPr>
          <w:rStyle w:val="spellingerror"/>
          <w:rFonts w:ascii="Calibri" w:hAnsi="Calibri"/>
          <w:b/>
          <w:lang w:val="en-US"/>
        </w:rPr>
        <w:t>the</w:t>
      </w:r>
      <w:r w:rsidRPr="000C5827">
        <w:rPr>
          <w:rStyle w:val="normaltextrun"/>
          <w:rFonts w:ascii="Calibri" w:hAnsi="Calibri"/>
          <w:b/>
          <w:lang w:val="en-US"/>
        </w:rPr>
        <w:t xml:space="preserve"> </w:t>
      </w:r>
      <w:r w:rsidRPr="000C5827">
        <w:rPr>
          <w:rStyle w:val="spellingerror"/>
          <w:rFonts w:ascii="Calibri" w:hAnsi="Calibri"/>
          <w:b/>
          <w:lang w:val="en-US"/>
        </w:rPr>
        <w:t>participants</w:t>
      </w:r>
      <w:r w:rsidRPr="000C5827">
        <w:rPr>
          <w:rStyle w:val="normaltextrun"/>
          <w:rFonts w:ascii="Calibri" w:hAnsi="Calibri"/>
          <w:b/>
          <w:lang w:val="en-US"/>
        </w:rPr>
        <w:t xml:space="preserve">. … </w:t>
      </w:r>
      <w:r w:rsidRPr="000C5827">
        <w:rPr>
          <w:rStyle w:val="spellingerror"/>
          <w:rFonts w:ascii="Calibri" w:hAnsi="Calibri"/>
          <w:b/>
          <w:lang w:val="en-US"/>
        </w:rPr>
        <w:t>Thanks</w:t>
      </w:r>
      <w:r w:rsidRPr="000C5827">
        <w:rPr>
          <w:rStyle w:val="normaltextrun"/>
          <w:rFonts w:ascii="Calibri" w:hAnsi="Calibri"/>
          <w:b/>
          <w:lang w:val="en-US"/>
        </w:rPr>
        <w:t xml:space="preserve"> </w:t>
      </w:r>
      <w:r w:rsidRPr="000C5827">
        <w:rPr>
          <w:rStyle w:val="spellingerror"/>
          <w:rFonts w:ascii="Calibri" w:hAnsi="Calibri"/>
          <w:b/>
          <w:lang w:val="en-US"/>
        </w:rPr>
        <w:t>to</w:t>
      </w:r>
      <w:r w:rsidRPr="000C5827">
        <w:rPr>
          <w:rStyle w:val="normaltextrun"/>
          <w:rFonts w:ascii="Calibri" w:hAnsi="Calibri"/>
          <w:b/>
          <w:lang w:val="en-US"/>
        </w:rPr>
        <w:t xml:space="preserve"> </w:t>
      </w:r>
      <w:r w:rsidRPr="000C5827">
        <w:rPr>
          <w:rStyle w:val="spellingerror"/>
          <w:rFonts w:ascii="Calibri" w:hAnsi="Calibri"/>
          <w:b/>
          <w:lang w:val="en-US"/>
        </w:rPr>
        <w:t>the</w:t>
      </w:r>
      <w:r w:rsidRPr="000C5827">
        <w:rPr>
          <w:rStyle w:val="normaltextrun"/>
          <w:rFonts w:ascii="Calibri" w:hAnsi="Calibri"/>
          <w:b/>
          <w:lang w:val="en-US"/>
        </w:rPr>
        <w:t xml:space="preserve"> </w:t>
      </w:r>
      <w:r w:rsidRPr="000C5827">
        <w:rPr>
          <w:rStyle w:val="spellingerror"/>
          <w:rFonts w:ascii="Calibri" w:hAnsi="Calibri"/>
          <w:b/>
          <w:lang w:val="en-US"/>
        </w:rPr>
        <w:t>organizers</w:t>
      </w:r>
      <w:r w:rsidRPr="000C5827">
        <w:rPr>
          <w:rStyle w:val="normaltextrun"/>
          <w:rFonts w:ascii="Calibri" w:hAnsi="Calibri"/>
          <w:b/>
          <w:lang w:val="en-US"/>
        </w:rPr>
        <w:t xml:space="preserve"> </w:t>
      </w:r>
      <w:r w:rsidRPr="000C5827">
        <w:rPr>
          <w:rStyle w:val="spellingerror"/>
          <w:rFonts w:ascii="Calibri" w:hAnsi="Calibri"/>
          <w:b/>
          <w:lang w:val="en-US"/>
        </w:rPr>
        <w:t>for</w:t>
      </w:r>
      <w:r w:rsidRPr="000C5827">
        <w:rPr>
          <w:rStyle w:val="normaltextrun"/>
          <w:rFonts w:ascii="Calibri" w:hAnsi="Calibri"/>
          <w:b/>
          <w:lang w:val="en-US"/>
        </w:rPr>
        <w:t xml:space="preserve"> </w:t>
      </w:r>
      <w:r w:rsidRPr="000C5827">
        <w:rPr>
          <w:rStyle w:val="spellingerror"/>
          <w:rFonts w:ascii="Calibri" w:hAnsi="Calibri"/>
          <w:b/>
          <w:lang w:val="en-US"/>
        </w:rPr>
        <w:t>their</w:t>
      </w:r>
      <w:r w:rsidRPr="000C5827">
        <w:rPr>
          <w:rStyle w:val="normaltextrun"/>
          <w:rFonts w:ascii="Calibri" w:hAnsi="Calibri"/>
          <w:b/>
          <w:lang w:val="en-US"/>
        </w:rPr>
        <w:t xml:space="preserve"> </w:t>
      </w:r>
      <w:r w:rsidRPr="000C5827">
        <w:rPr>
          <w:rStyle w:val="spellingerror"/>
          <w:rFonts w:ascii="Calibri" w:hAnsi="Calibri"/>
          <w:b/>
          <w:lang w:val="en-US"/>
        </w:rPr>
        <w:t>bravery</w:t>
      </w:r>
      <w:r w:rsidRPr="000C5827">
        <w:rPr>
          <w:rStyle w:val="normaltextrun"/>
          <w:rFonts w:ascii="Calibri" w:hAnsi="Calibri"/>
          <w:b/>
          <w:lang w:val="en-US"/>
        </w:rPr>
        <w:t xml:space="preserve"> and a </w:t>
      </w:r>
      <w:r w:rsidRPr="000C5827">
        <w:rPr>
          <w:rStyle w:val="spellingerror"/>
          <w:rFonts w:ascii="Calibri" w:hAnsi="Calibri"/>
          <w:b/>
          <w:lang w:val="en-US"/>
        </w:rPr>
        <w:t>beautiful</w:t>
      </w:r>
      <w:r w:rsidRPr="000C5827">
        <w:rPr>
          <w:rStyle w:val="normaltextrun"/>
          <w:rFonts w:ascii="Calibri" w:hAnsi="Calibri"/>
          <w:b/>
          <w:lang w:val="en-US"/>
        </w:rPr>
        <w:t xml:space="preserve"> </w:t>
      </w:r>
      <w:r w:rsidRPr="000C5827">
        <w:rPr>
          <w:rStyle w:val="spellingerror"/>
          <w:rFonts w:ascii="Calibri" w:hAnsi="Calibri"/>
          <w:b/>
          <w:lang w:val="en-US"/>
        </w:rPr>
        <w:t>work</w:t>
      </w:r>
      <w:r w:rsidRPr="000C5827">
        <w:rPr>
          <w:rStyle w:val="normaltextrun"/>
          <w:rFonts w:ascii="Calibri" w:hAnsi="Calibri"/>
          <w:b/>
          <w:lang w:val="en-US"/>
        </w:rPr>
        <w:t>!”</w:t>
      </w:r>
      <w:r w:rsidRPr="000C5827">
        <w:rPr>
          <w:rStyle w:val="eop"/>
          <w:rFonts w:ascii="Calibri" w:hAnsi="Calibri" w:cs="Calibri"/>
          <w:b/>
          <w:lang w:val="en-US"/>
        </w:rPr>
        <w:t> </w:t>
      </w:r>
      <w:r w:rsidRPr="000C5827">
        <w:rPr>
          <w:rStyle w:val="normaltextrun"/>
          <w:rFonts w:ascii="Calibri" w:hAnsi="Calibri" w:cs="Calibri"/>
          <w:b/>
          <w:lang w:val="en-US"/>
        </w:rPr>
        <w:br/>
      </w:r>
      <w:r w:rsidR="00C76406" w:rsidRPr="000C5827">
        <w:rPr>
          <w:rStyle w:val="normaltextrun"/>
          <w:rFonts w:ascii="Calibri" w:hAnsi="Calibri" w:cs="Calibri"/>
          <w:lang w:val="en-US"/>
        </w:rPr>
        <w:t xml:space="preserve">(Daria </w:t>
      </w:r>
      <w:proofErr w:type="spellStart"/>
      <w:r w:rsidR="00C76406" w:rsidRPr="000C5827">
        <w:rPr>
          <w:rStyle w:val="normaltextrun"/>
          <w:rFonts w:ascii="Calibri" w:hAnsi="Calibri" w:cs="Calibri"/>
          <w:lang w:val="en-US"/>
        </w:rPr>
        <w:t>Vakhrusheva</w:t>
      </w:r>
      <w:proofErr w:type="spellEnd"/>
      <w:r w:rsidR="00C76406" w:rsidRPr="000C5827">
        <w:rPr>
          <w:rStyle w:val="normaltextrun"/>
          <w:rFonts w:ascii="Calibri" w:hAnsi="Calibri" w:cs="Calibri"/>
          <w:lang w:val="en-US"/>
        </w:rPr>
        <w:t>:</w:t>
      </w:r>
      <w:r w:rsidRPr="000C5827">
        <w:rPr>
          <w:rStyle w:val="normaltextrun"/>
          <w:rFonts w:ascii="Calibri" w:hAnsi="Calibri" w:cs="Calibri"/>
          <w:lang w:val="en-US"/>
        </w:rPr>
        <w:t xml:space="preserve"> Center for Advanced Governance, Moscow, Russia)</w:t>
      </w:r>
    </w:p>
    <w:p w14:paraId="78E43D67" w14:textId="77777777" w:rsidR="00A15375" w:rsidRPr="00A15375" w:rsidRDefault="00A15375" w:rsidP="00A15375">
      <w:pPr>
        <w:spacing w:before="240"/>
        <w:rPr>
          <w:rStyle w:val="normaltextrun"/>
          <w:b/>
          <w:sz w:val="24"/>
          <w:szCs w:val="24"/>
          <w:lang w:eastAsia="de-DE"/>
        </w:rPr>
      </w:pPr>
      <w:r w:rsidRPr="00A15375">
        <w:rPr>
          <w:rStyle w:val="normaltextrun"/>
          <w:b/>
          <w:sz w:val="24"/>
          <w:szCs w:val="24"/>
          <w:lang w:eastAsia="de-DE"/>
        </w:rPr>
        <w:lastRenderedPageBreak/>
        <w:t xml:space="preserve">Additional </w:t>
      </w:r>
      <w:proofErr w:type="spellStart"/>
      <w:r w:rsidRPr="00A15375">
        <w:rPr>
          <w:rStyle w:val="normaltextrun"/>
          <w:b/>
          <w:sz w:val="24"/>
          <w:szCs w:val="24"/>
          <w:lang w:eastAsia="de-DE"/>
        </w:rPr>
        <w:t>information</w:t>
      </w:r>
      <w:proofErr w:type="spellEnd"/>
      <w:r w:rsidRPr="00A15375">
        <w:rPr>
          <w:rStyle w:val="normaltextrun"/>
          <w:b/>
          <w:sz w:val="24"/>
          <w:szCs w:val="24"/>
          <w:lang w:eastAsia="de-DE"/>
        </w:rPr>
        <w:t>:</w:t>
      </w:r>
    </w:p>
    <w:p w14:paraId="6714812A" w14:textId="77777777" w:rsidR="00A15375" w:rsidRPr="00A15375" w:rsidRDefault="00A15375" w:rsidP="00A15375">
      <w:pPr>
        <w:spacing w:before="240"/>
        <w:rPr>
          <w:rStyle w:val="normaltextrun"/>
          <w:sz w:val="24"/>
          <w:szCs w:val="24"/>
          <w:lang w:val="en-US" w:eastAsia="de-DE"/>
        </w:rPr>
      </w:pPr>
      <w:r w:rsidRPr="00A15375">
        <w:rPr>
          <w:rStyle w:val="normaltextrun"/>
          <w:sz w:val="24"/>
          <w:szCs w:val="24"/>
          <w:lang w:val="en-US" w:eastAsia="de-DE"/>
        </w:rPr>
        <w:t xml:space="preserve">The </w:t>
      </w:r>
      <w:r w:rsidRPr="00A15375">
        <w:rPr>
          <w:rStyle w:val="normaltextrun"/>
          <w:b/>
          <w:sz w:val="24"/>
          <w:szCs w:val="24"/>
          <w:lang w:val="en-US" w:eastAsia="de-DE"/>
        </w:rPr>
        <w:t>TWR Transdisciplinary Network</w:t>
      </w:r>
      <w:r w:rsidRPr="00A15375">
        <w:rPr>
          <w:rStyle w:val="normaltextrun"/>
          <w:sz w:val="24"/>
          <w:szCs w:val="24"/>
          <w:lang w:val="en-US" w:eastAsia="de-DE"/>
        </w:rPr>
        <w:t xml:space="preserve"> is an international network of scientists and scientifically interested practitioners with an interest in Workplace / Working Environments. All disciplines are represented for a holistic view: Planning &amp; Design, Health &amp; Wellbeing, HR, Sociology &amp; Psychology, Information &amp; Communication Technology, Building Services Engineering, Management and many more. www.twrnetwork.org </w:t>
      </w:r>
    </w:p>
    <w:p w14:paraId="18AC25EA" w14:textId="03D3D21A" w:rsidR="00A15375" w:rsidRPr="00A15375" w:rsidRDefault="00A15375" w:rsidP="00A15375">
      <w:pPr>
        <w:spacing w:before="240"/>
        <w:rPr>
          <w:rStyle w:val="normaltextrun"/>
          <w:sz w:val="24"/>
          <w:szCs w:val="24"/>
          <w:lang w:val="en-US" w:eastAsia="de-DE"/>
        </w:rPr>
      </w:pPr>
      <w:r w:rsidRPr="00A15375">
        <w:rPr>
          <w:rStyle w:val="normaltextrun"/>
          <w:sz w:val="24"/>
          <w:szCs w:val="24"/>
          <w:lang w:val="en-US" w:eastAsia="de-DE"/>
        </w:rPr>
        <w:t xml:space="preserve">The </w:t>
      </w:r>
      <w:r w:rsidRPr="00407F72">
        <w:rPr>
          <w:rStyle w:val="normaltextrun"/>
          <w:b/>
          <w:sz w:val="24"/>
          <w:szCs w:val="24"/>
          <w:lang w:val="en-US" w:eastAsia="de-DE"/>
        </w:rPr>
        <w:t>TWR2020 Workplace Research Conference</w:t>
      </w:r>
      <w:r w:rsidRPr="00A15375">
        <w:rPr>
          <w:rStyle w:val="normaltextrun"/>
          <w:sz w:val="24"/>
          <w:szCs w:val="24"/>
          <w:lang w:val="en-US" w:eastAsia="de-DE"/>
        </w:rPr>
        <w:t xml:space="preserve"> is the second conference of the TWR Network. After its premiere in 2018 in Tampere, Finland, it now took place - for the first time in hybrid form - in Frankfurt am Main, Germany, as well as virtually. The location for 2022 will be announced in the coming weeks.</w:t>
      </w:r>
    </w:p>
    <w:p w14:paraId="25D0430B" w14:textId="62EFFED9" w:rsidR="00407F72" w:rsidRPr="00A15375" w:rsidRDefault="00407F72" w:rsidP="00407F72">
      <w:pPr>
        <w:spacing w:before="240"/>
        <w:rPr>
          <w:rStyle w:val="normaltextrun"/>
          <w:sz w:val="24"/>
          <w:szCs w:val="24"/>
          <w:lang w:val="en-US" w:eastAsia="de-DE"/>
        </w:rPr>
      </w:pPr>
      <w:r w:rsidRPr="00A15375">
        <w:rPr>
          <w:rStyle w:val="normaltextrun"/>
          <w:sz w:val="24"/>
          <w:szCs w:val="24"/>
          <w:lang w:val="en-US" w:eastAsia="de-DE"/>
        </w:rPr>
        <w:t xml:space="preserve">The Conference takes place every two years and is hosted by </w:t>
      </w:r>
      <w:r>
        <w:rPr>
          <w:rStyle w:val="normaltextrun"/>
          <w:sz w:val="24"/>
          <w:szCs w:val="24"/>
          <w:lang w:val="en-US" w:eastAsia="de-DE"/>
        </w:rPr>
        <w:t>members of</w:t>
      </w:r>
      <w:r w:rsidRPr="00A15375">
        <w:rPr>
          <w:rStyle w:val="normaltextrun"/>
          <w:sz w:val="24"/>
          <w:szCs w:val="24"/>
          <w:lang w:val="en-US" w:eastAsia="de-DE"/>
        </w:rPr>
        <w:t xml:space="preserve"> the TWR network</w:t>
      </w:r>
      <w:r>
        <w:rPr>
          <w:rStyle w:val="normaltextrun"/>
          <w:sz w:val="24"/>
          <w:szCs w:val="24"/>
          <w:lang w:val="en-US" w:eastAsia="de-DE"/>
        </w:rPr>
        <w:t xml:space="preserve"> board</w:t>
      </w:r>
      <w:r w:rsidRPr="00A15375">
        <w:rPr>
          <w:rStyle w:val="normaltextrun"/>
          <w:sz w:val="24"/>
          <w:szCs w:val="24"/>
          <w:lang w:val="en-US" w:eastAsia="de-DE"/>
        </w:rPr>
        <w:t xml:space="preserve">. This year, Annette Kämpf-Dern and </w:t>
      </w:r>
      <w:proofErr w:type="spellStart"/>
      <w:r w:rsidRPr="00A15375">
        <w:rPr>
          <w:rStyle w:val="normaltextrun"/>
          <w:sz w:val="24"/>
          <w:szCs w:val="24"/>
          <w:lang w:val="en-US" w:eastAsia="de-DE"/>
        </w:rPr>
        <w:t>Mascha</w:t>
      </w:r>
      <w:proofErr w:type="spellEnd"/>
      <w:r w:rsidRPr="00A15375">
        <w:rPr>
          <w:rStyle w:val="normaltextrun"/>
          <w:sz w:val="24"/>
          <w:szCs w:val="24"/>
          <w:lang w:val="en-US" w:eastAsia="de-DE"/>
        </w:rPr>
        <w:t xml:space="preserve"> Will-</w:t>
      </w:r>
      <w:proofErr w:type="spellStart"/>
      <w:r w:rsidRPr="00A15375">
        <w:rPr>
          <w:rStyle w:val="normaltextrun"/>
          <w:sz w:val="24"/>
          <w:szCs w:val="24"/>
          <w:lang w:val="en-US" w:eastAsia="de-DE"/>
        </w:rPr>
        <w:t>Zocholl</w:t>
      </w:r>
      <w:proofErr w:type="spellEnd"/>
      <w:r w:rsidRPr="00A15375">
        <w:rPr>
          <w:rStyle w:val="normaltextrun"/>
          <w:sz w:val="24"/>
          <w:szCs w:val="24"/>
          <w:lang w:val="en-US" w:eastAsia="de-DE"/>
        </w:rPr>
        <w:t xml:space="preserve"> </w:t>
      </w:r>
      <w:r>
        <w:rPr>
          <w:rStyle w:val="normaltextrun"/>
          <w:sz w:val="24"/>
          <w:szCs w:val="24"/>
          <w:lang w:val="en-US" w:eastAsia="de-DE"/>
        </w:rPr>
        <w:t>took over responsibility</w:t>
      </w:r>
      <w:r w:rsidRPr="00A15375">
        <w:rPr>
          <w:rStyle w:val="normaltextrun"/>
          <w:sz w:val="24"/>
          <w:szCs w:val="24"/>
          <w:lang w:val="en-US" w:eastAsia="de-DE"/>
        </w:rPr>
        <w:t xml:space="preserve"> for the conference. The format of the conference is characterized by </w:t>
      </w:r>
      <w:proofErr w:type="spellStart"/>
      <w:r w:rsidRPr="00A15375">
        <w:rPr>
          <w:rStyle w:val="normaltextrun"/>
          <w:sz w:val="24"/>
          <w:szCs w:val="24"/>
          <w:lang w:val="en-US" w:eastAsia="de-DE"/>
        </w:rPr>
        <w:t>transdisciplinarity</w:t>
      </w:r>
      <w:proofErr w:type="spellEnd"/>
      <w:r w:rsidRPr="00A15375">
        <w:rPr>
          <w:rStyle w:val="normaltextrun"/>
          <w:sz w:val="24"/>
          <w:szCs w:val="24"/>
          <w:lang w:val="en-US" w:eastAsia="de-DE"/>
        </w:rPr>
        <w:t xml:space="preserve"> in view of the large number of scientific disciplines represented and also by a practice-science transfer. All conference participants participate on an equal footing. This year's format was designed as a hybrid event to provide a unique experience for both physical and virtual participants. About one-third of the participants from the coworkers' workshop in Frankfurt and two-thirds from all regions of the world took part.</w:t>
      </w:r>
    </w:p>
    <w:p w14:paraId="1F374CF0" w14:textId="77777777" w:rsidR="00A15375" w:rsidRPr="00A15375" w:rsidRDefault="00A15375" w:rsidP="00A15375">
      <w:pPr>
        <w:spacing w:before="240"/>
        <w:rPr>
          <w:rStyle w:val="normaltextrun"/>
          <w:sz w:val="24"/>
          <w:szCs w:val="24"/>
          <w:lang w:val="en-US" w:eastAsia="de-DE"/>
        </w:rPr>
      </w:pPr>
      <w:r w:rsidRPr="00407F72">
        <w:rPr>
          <w:rStyle w:val="normaltextrun"/>
          <w:b/>
          <w:sz w:val="24"/>
          <w:szCs w:val="24"/>
          <w:lang w:val="en-US" w:eastAsia="de-DE"/>
        </w:rPr>
        <w:t>Dr. Annette Kämpf-Dern</w:t>
      </w:r>
      <w:r w:rsidRPr="00A15375">
        <w:rPr>
          <w:rStyle w:val="normaltextrun"/>
          <w:sz w:val="24"/>
          <w:szCs w:val="24"/>
          <w:lang w:val="en-US" w:eastAsia="de-DE"/>
        </w:rPr>
        <w:t xml:space="preserve"> is active as a science and education entrepreneur of the Built Environment, both in research and teaching (e.g. Bauhaus-Universität Weimar; Real Estate &amp; Leadership Foundation </w:t>
      </w:r>
      <w:proofErr w:type="spellStart"/>
      <w:r w:rsidRPr="00A15375">
        <w:rPr>
          <w:rStyle w:val="normaltextrun"/>
          <w:sz w:val="24"/>
          <w:szCs w:val="24"/>
          <w:lang w:val="en-US" w:eastAsia="de-DE"/>
        </w:rPr>
        <w:t>e.V</w:t>
      </w:r>
      <w:proofErr w:type="spellEnd"/>
      <w:r w:rsidRPr="00A15375">
        <w:rPr>
          <w:rStyle w:val="normaltextrun"/>
          <w:sz w:val="24"/>
          <w:szCs w:val="24"/>
          <w:lang w:val="en-US" w:eastAsia="de-DE"/>
        </w:rPr>
        <w:t xml:space="preserve">.) and as a start-up founder (e.g. COWORKSTATT Frankfurt; SIM-OFFICE), real estate manager, project developer, </w:t>
      </w:r>
      <w:proofErr w:type="gramStart"/>
      <w:r w:rsidRPr="00A15375">
        <w:rPr>
          <w:rStyle w:val="normaltextrun"/>
          <w:sz w:val="24"/>
          <w:szCs w:val="24"/>
          <w:lang w:val="en-US" w:eastAsia="de-DE"/>
        </w:rPr>
        <w:t>consultant</w:t>
      </w:r>
      <w:proofErr w:type="gramEnd"/>
      <w:r w:rsidRPr="00A15375">
        <w:rPr>
          <w:rStyle w:val="normaltextrun"/>
          <w:sz w:val="24"/>
          <w:szCs w:val="24"/>
          <w:lang w:val="en-US" w:eastAsia="de-DE"/>
        </w:rPr>
        <w:t xml:space="preserve"> and conference organizer in the private sector.</w:t>
      </w:r>
    </w:p>
    <w:p w14:paraId="278F5F3E" w14:textId="77777777" w:rsidR="00A15375" w:rsidRDefault="00A15375" w:rsidP="00A15375">
      <w:pPr>
        <w:spacing w:before="240"/>
        <w:rPr>
          <w:rStyle w:val="normaltextrun"/>
          <w:sz w:val="24"/>
          <w:szCs w:val="24"/>
          <w:lang w:val="en-US" w:eastAsia="de-DE"/>
        </w:rPr>
      </w:pPr>
      <w:r w:rsidRPr="00A15375">
        <w:rPr>
          <w:rStyle w:val="normaltextrun"/>
          <w:sz w:val="24"/>
          <w:szCs w:val="24"/>
          <w:lang w:val="en-US" w:eastAsia="de-DE"/>
        </w:rPr>
        <w:t xml:space="preserve">As Professor of Social Sciences at the </w:t>
      </w:r>
      <w:proofErr w:type="spellStart"/>
      <w:r w:rsidRPr="00A15375">
        <w:rPr>
          <w:rStyle w:val="normaltextrun"/>
          <w:sz w:val="24"/>
          <w:szCs w:val="24"/>
          <w:lang w:val="en-US" w:eastAsia="de-DE"/>
        </w:rPr>
        <w:t>HfPV</w:t>
      </w:r>
      <w:proofErr w:type="spellEnd"/>
      <w:r w:rsidRPr="00A15375">
        <w:rPr>
          <w:rStyle w:val="normaltextrun"/>
          <w:sz w:val="24"/>
          <w:szCs w:val="24"/>
          <w:lang w:val="en-US" w:eastAsia="de-DE"/>
        </w:rPr>
        <w:t xml:space="preserve">, </w:t>
      </w:r>
      <w:r w:rsidRPr="00407F72">
        <w:rPr>
          <w:rStyle w:val="normaltextrun"/>
          <w:b/>
          <w:sz w:val="24"/>
          <w:szCs w:val="24"/>
          <w:lang w:val="en-US" w:eastAsia="de-DE"/>
        </w:rPr>
        <w:t xml:space="preserve">Prof. Dr. </w:t>
      </w:r>
      <w:proofErr w:type="spellStart"/>
      <w:r w:rsidRPr="00407F72">
        <w:rPr>
          <w:rStyle w:val="normaltextrun"/>
          <w:b/>
          <w:sz w:val="24"/>
          <w:szCs w:val="24"/>
          <w:lang w:val="en-US" w:eastAsia="de-DE"/>
        </w:rPr>
        <w:t>Mascha</w:t>
      </w:r>
      <w:proofErr w:type="spellEnd"/>
      <w:r w:rsidRPr="00407F72">
        <w:rPr>
          <w:rStyle w:val="normaltextrun"/>
          <w:b/>
          <w:sz w:val="24"/>
          <w:szCs w:val="24"/>
          <w:lang w:val="en-US" w:eastAsia="de-DE"/>
        </w:rPr>
        <w:t xml:space="preserve"> Will-</w:t>
      </w:r>
      <w:proofErr w:type="spellStart"/>
      <w:r w:rsidRPr="00407F72">
        <w:rPr>
          <w:rStyle w:val="normaltextrun"/>
          <w:b/>
          <w:sz w:val="24"/>
          <w:szCs w:val="24"/>
          <w:lang w:val="en-US" w:eastAsia="de-DE"/>
        </w:rPr>
        <w:t>Zocholl</w:t>
      </w:r>
      <w:proofErr w:type="spellEnd"/>
      <w:r w:rsidRPr="00A15375">
        <w:rPr>
          <w:rStyle w:val="normaltextrun"/>
          <w:sz w:val="24"/>
          <w:szCs w:val="24"/>
          <w:lang w:val="en-US" w:eastAsia="de-DE"/>
        </w:rPr>
        <w:t xml:space="preserve"> is concerned with the digital transformation of the world of work and thus in particular with questions concerning the transformation of work, the reconfiguration of workplaces and spaces, and the ideas and experience of meaning in work. </w:t>
      </w:r>
    </w:p>
    <w:p w14:paraId="018C367E" w14:textId="77777777" w:rsidR="00A15375" w:rsidRPr="00A15375" w:rsidRDefault="00A15375" w:rsidP="00A15375">
      <w:pPr>
        <w:spacing w:before="240"/>
        <w:rPr>
          <w:rStyle w:val="normaltextrun"/>
          <w:sz w:val="24"/>
          <w:szCs w:val="24"/>
          <w:lang w:val="en-US" w:eastAsia="de-DE"/>
        </w:rPr>
      </w:pPr>
      <w:bookmarkStart w:id="0" w:name="_GoBack"/>
      <w:bookmarkEnd w:id="0"/>
    </w:p>
    <w:p w14:paraId="121F504A" w14:textId="5000A396" w:rsidR="004D6FCB" w:rsidRPr="00A15375" w:rsidRDefault="00407F72" w:rsidP="00A15375">
      <w:pPr>
        <w:spacing w:before="240"/>
        <w:rPr>
          <w:rStyle w:val="normaltextrun"/>
          <w:b/>
          <w:bCs/>
          <w:color w:val="595959"/>
          <w:lang w:val="en-US" w:eastAsia="de-DE"/>
        </w:rPr>
        <w:sectPr w:rsidR="004D6FCB" w:rsidRPr="00A15375" w:rsidSect="00037C6A">
          <w:pgSz w:w="11906" w:h="16838"/>
          <w:pgMar w:top="1417" w:right="1417" w:bottom="1134" w:left="1417" w:header="708" w:footer="708" w:gutter="0"/>
          <w:cols w:space="708"/>
          <w:docGrid w:linePitch="360"/>
        </w:sectPr>
      </w:pPr>
      <w:r>
        <w:rPr>
          <w:b/>
          <w:bCs/>
          <w:color w:val="595959" w:themeColor="text1" w:themeTint="A6"/>
          <w:lang w:val="en-US" w:eastAsia="de-DE"/>
        </w:rPr>
        <w:t>Contac</w:t>
      </w:r>
      <w:r w:rsidR="30DE5D03" w:rsidRPr="00A15375">
        <w:rPr>
          <w:b/>
          <w:bCs/>
          <w:color w:val="595959" w:themeColor="text1" w:themeTint="A6"/>
          <w:lang w:val="en-US" w:eastAsia="de-DE"/>
        </w:rPr>
        <w:t xml:space="preserve">t: </w:t>
      </w:r>
    </w:p>
    <w:p w14:paraId="76282D0B" w14:textId="3846E080" w:rsidR="00FD4880" w:rsidRPr="004D6FCB" w:rsidRDefault="30DE5D03" w:rsidP="00FD4880">
      <w:pPr>
        <w:spacing w:before="240"/>
        <w:rPr>
          <w:rStyle w:val="normaltextrun"/>
          <w:sz w:val="20"/>
          <w:szCs w:val="20"/>
        </w:rPr>
      </w:pPr>
      <w:r w:rsidRPr="004D6FCB">
        <w:rPr>
          <w:rStyle w:val="normaltextrun"/>
          <w:sz w:val="20"/>
          <w:szCs w:val="20"/>
        </w:rPr>
        <w:lastRenderedPageBreak/>
        <w:t>Dr. Annette Kämpf-Dern</w:t>
      </w:r>
    </w:p>
    <w:p w14:paraId="1EEE8C58" w14:textId="55C39568" w:rsidR="00FD4880" w:rsidRPr="004D6FCB" w:rsidRDefault="30DE5D03" w:rsidP="00FD4880">
      <w:pPr>
        <w:spacing w:after="240"/>
        <w:rPr>
          <w:rStyle w:val="normaltextrun"/>
          <w:sz w:val="20"/>
          <w:szCs w:val="20"/>
        </w:rPr>
      </w:pPr>
      <w:proofErr w:type="spellStart"/>
      <w:r w:rsidRPr="004D6FCB">
        <w:rPr>
          <w:rStyle w:val="normaltextrun"/>
          <w:sz w:val="20"/>
          <w:szCs w:val="20"/>
        </w:rPr>
        <w:t>Buchenrodestr</w:t>
      </w:r>
      <w:proofErr w:type="spellEnd"/>
      <w:r w:rsidRPr="004D6FCB">
        <w:rPr>
          <w:rStyle w:val="normaltextrun"/>
          <w:sz w:val="20"/>
          <w:szCs w:val="20"/>
        </w:rPr>
        <w:t>. 26</w:t>
      </w:r>
      <w:r w:rsidR="00FD4880" w:rsidRPr="004D6FCB">
        <w:rPr>
          <w:sz w:val="20"/>
          <w:szCs w:val="20"/>
        </w:rPr>
        <w:br/>
      </w:r>
      <w:r w:rsidRPr="004D6FCB">
        <w:rPr>
          <w:rStyle w:val="normaltextrun"/>
          <w:sz w:val="20"/>
          <w:szCs w:val="20"/>
        </w:rPr>
        <w:t>D-60528 Frankfurt</w:t>
      </w:r>
    </w:p>
    <w:p w14:paraId="408ACFEE" w14:textId="2CA67C1F" w:rsidR="00FD4880" w:rsidRPr="004D6FCB" w:rsidRDefault="30DE5D03" w:rsidP="00FD4880">
      <w:pPr>
        <w:rPr>
          <w:rStyle w:val="normaltextrun"/>
          <w:sz w:val="20"/>
          <w:szCs w:val="20"/>
        </w:rPr>
      </w:pPr>
      <w:r w:rsidRPr="004D6FCB">
        <w:rPr>
          <w:rStyle w:val="normaltextrun"/>
          <w:sz w:val="20"/>
          <w:szCs w:val="20"/>
        </w:rPr>
        <w:t>Mobil: +49 (177) 672 56 80</w:t>
      </w:r>
    </w:p>
    <w:p w14:paraId="3AA0E549" w14:textId="67A0F795" w:rsidR="007976E0" w:rsidRPr="004D6FCB" w:rsidRDefault="00407F72" w:rsidP="00FD4880">
      <w:pPr>
        <w:rPr>
          <w:rStyle w:val="normaltextrun"/>
          <w:sz w:val="20"/>
          <w:szCs w:val="20"/>
        </w:rPr>
      </w:pPr>
      <w:hyperlink r:id="rId8">
        <w:r w:rsidR="30DE5D03" w:rsidRPr="004D6FCB">
          <w:rPr>
            <w:rStyle w:val="normaltextrun"/>
            <w:sz w:val="20"/>
            <w:szCs w:val="20"/>
          </w:rPr>
          <w:t>kaempf-dern@asbaco.de</w:t>
        </w:r>
      </w:hyperlink>
    </w:p>
    <w:p w14:paraId="4988E2C8" w14:textId="77777777" w:rsidR="007976E0" w:rsidRPr="004D6FCB" w:rsidRDefault="007976E0" w:rsidP="00FD4880">
      <w:pPr>
        <w:rPr>
          <w:rStyle w:val="normaltextrun"/>
          <w:sz w:val="20"/>
          <w:szCs w:val="20"/>
        </w:rPr>
      </w:pPr>
    </w:p>
    <w:p w14:paraId="1DA57148" w14:textId="29D8F72A" w:rsidR="004D6FCB" w:rsidRDefault="004D6FCB" w:rsidP="00FD4880">
      <w:pPr>
        <w:rPr>
          <w:rStyle w:val="normaltextrun"/>
          <w:sz w:val="20"/>
          <w:szCs w:val="20"/>
        </w:rPr>
      </w:pPr>
    </w:p>
    <w:p w14:paraId="038EC13B" w14:textId="1697A60A" w:rsidR="004D6FCB" w:rsidRDefault="004D6FCB" w:rsidP="00FD4880">
      <w:pPr>
        <w:rPr>
          <w:rStyle w:val="normaltextrun"/>
          <w:sz w:val="20"/>
          <w:szCs w:val="20"/>
        </w:rPr>
      </w:pPr>
    </w:p>
    <w:p w14:paraId="52C98A8C" w14:textId="77777777" w:rsidR="004D6FCB" w:rsidRDefault="004D6FCB" w:rsidP="00FD4880">
      <w:pPr>
        <w:rPr>
          <w:rStyle w:val="normaltextrun"/>
          <w:sz w:val="20"/>
          <w:szCs w:val="20"/>
        </w:rPr>
      </w:pPr>
    </w:p>
    <w:p w14:paraId="2370F484" w14:textId="2B52AC37" w:rsidR="007976E0" w:rsidRPr="004D6FCB" w:rsidRDefault="30DE5D03" w:rsidP="00FD4880">
      <w:pPr>
        <w:rPr>
          <w:rStyle w:val="normaltextrun"/>
          <w:sz w:val="20"/>
          <w:szCs w:val="20"/>
        </w:rPr>
      </w:pPr>
      <w:r w:rsidRPr="004D6FCB">
        <w:rPr>
          <w:rStyle w:val="normaltextrun"/>
          <w:sz w:val="20"/>
          <w:szCs w:val="20"/>
        </w:rPr>
        <w:t>Prof. Dr. Mascha Will-Zocholl</w:t>
      </w:r>
    </w:p>
    <w:p w14:paraId="39115F5A" w14:textId="634AF1B4" w:rsidR="30DE5D03" w:rsidRPr="004D6FCB" w:rsidRDefault="30DE5D03" w:rsidP="30DE5D03">
      <w:pPr>
        <w:rPr>
          <w:rStyle w:val="normaltextrun"/>
          <w:sz w:val="20"/>
          <w:szCs w:val="20"/>
        </w:rPr>
      </w:pPr>
      <w:r w:rsidRPr="004D6FCB">
        <w:rPr>
          <w:rStyle w:val="normaltextrun"/>
          <w:sz w:val="20"/>
          <w:szCs w:val="20"/>
        </w:rPr>
        <w:t>Hessische Hochschule für Polizei und Verwaltung</w:t>
      </w:r>
    </w:p>
    <w:p w14:paraId="14238ECA" w14:textId="6BAF6159" w:rsidR="30DE5D03" w:rsidRPr="004D6FCB" w:rsidRDefault="30DE5D03" w:rsidP="30DE5D03">
      <w:pPr>
        <w:rPr>
          <w:rStyle w:val="normaltextrun"/>
          <w:sz w:val="20"/>
          <w:szCs w:val="20"/>
        </w:rPr>
      </w:pPr>
      <w:r w:rsidRPr="004D6FCB">
        <w:rPr>
          <w:rStyle w:val="normaltextrun"/>
          <w:sz w:val="20"/>
          <w:szCs w:val="20"/>
        </w:rPr>
        <w:t>FB Verwaltung</w:t>
      </w:r>
    </w:p>
    <w:p w14:paraId="0F2764B9" w14:textId="7145303A" w:rsidR="30DE5D03" w:rsidRPr="004D6FCB" w:rsidRDefault="30DE5D03" w:rsidP="30DE5D03">
      <w:pPr>
        <w:rPr>
          <w:rStyle w:val="normaltextrun"/>
          <w:sz w:val="20"/>
          <w:szCs w:val="20"/>
        </w:rPr>
      </w:pPr>
      <w:proofErr w:type="spellStart"/>
      <w:r w:rsidRPr="004D6FCB">
        <w:rPr>
          <w:rStyle w:val="normaltextrun"/>
          <w:sz w:val="20"/>
          <w:szCs w:val="20"/>
        </w:rPr>
        <w:t>Schönbergstrasse</w:t>
      </w:r>
      <w:proofErr w:type="spellEnd"/>
      <w:r w:rsidRPr="004D6FCB">
        <w:rPr>
          <w:rStyle w:val="normaltextrun"/>
          <w:sz w:val="20"/>
          <w:szCs w:val="20"/>
        </w:rPr>
        <w:t xml:space="preserve"> 100</w:t>
      </w:r>
    </w:p>
    <w:p w14:paraId="2606AB0B" w14:textId="3E00CA49" w:rsidR="30DE5D03" w:rsidRPr="004D6FCB" w:rsidRDefault="30DE5D03" w:rsidP="30DE5D03">
      <w:pPr>
        <w:rPr>
          <w:rStyle w:val="normaltextrun"/>
          <w:sz w:val="20"/>
          <w:szCs w:val="20"/>
        </w:rPr>
      </w:pPr>
      <w:r w:rsidRPr="004D6FCB">
        <w:rPr>
          <w:rStyle w:val="normaltextrun"/>
          <w:sz w:val="20"/>
          <w:szCs w:val="20"/>
        </w:rPr>
        <w:t>D-65199 Wiesbaden</w:t>
      </w:r>
    </w:p>
    <w:p w14:paraId="545FDAEC" w14:textId="7B0ECD1A" w:rsidR="30DE5D03" w:rsidRPr="004D6FCB" w:rsidRDefault="30DE5D03" w:rsidP="30DE5D03">
      <w:pPr>
        <w:rPr>
          <w:rStyle w:val="normaltextrun"/>
          <w:sz w:val="20"/>
          <w:szCs w:val="20"/>
        </w:rPr>
      </w:pPr>
    </w:p>
    <w:p w14:paraId="3D2DF18B" w14:textId="18D5108D" w:rsidR="30DE5D03" w:rsidRDefault="30DE5D03" w:rsidP="30DE5D03">
      <w:pPr>
        <w:rPr>
          <w:rStyle w:val="normaltextrun"/>
          <w:sz w:val="20"/>
          <w:szCs w:val="20"/>
        </w:rPr>
      </w:pPr>
      <w:r w:rsidRPr="004D6FCB">
        <w:rPr>
          <w:rStyle w:val="normaltextrun"/>
          <w:sz w:val="20"/>
          <w:szCs w:val="20"/>
        </w:rPr>
        <w:t>Mobil: +49 (160) 2070032</w:t>
      </w:r>
    </w:p>
    <w:p w14:paraId="40E8B615" w14:textId="7229F770" w:rsidR="004D6FCB" w:rsidRPr="004D6FCB" w:rsidRDefault="004D6FCB" w:rsidP="30DE5D03">
      <w:pPr>
        <w:rPr>
          <w:rStyle w:val="normaltextrun"/>
          <w:sz w:val="20"/>
          <w:szCs w:val="20"/>
        </w:rPr>
      </w:pPr>
      <w:r w:rsidRPr="004D6FCB">
        <w:rPr>
          <w:rStyle w:val="normaltextrun"/>
          <w:sz w:val="20"/>
          <w:szCs w:val="20"/>
        </w:rPr>
        <w:t>Mascha.will-zocholl@hfpv-hessen.de</w:t>
      </w:r>
    </w:p>
    <w:p w14:paraId="0623ED49" w14:textId="77777777" w:rsidR="004D6FCB" w:rsidRDefault="004D6FCB" w:rsidP="30DE5D03">
      <w:pPr>
        <w:rPr>
          <w:rStyle w:val="normaltextrun"/>
          <w:sz w:val="20"/>
          <w:szCs w:val="20"/>
        </w:rPr>
        <w:sectPr w:rsidR="004D6FCB" w:rsidSect="004D6FCB">
          <w:type w:val="continuous"/>
          <w:pgSz w:w="11906" w:h="16838"/>
          <w:pgMar w:top="1417" w:right="1417" w:bottom="1134" w:left="1417" w:header="708" w:footer="708" w:gutter="0"/>
          <w:cols w:num="2" w:space="708"/>
          <w:docGrid w:linePitch="360"/>
        </w:sectPr>
      </w:pPr>
    </w:p>
    <w:p w14:paraId="5826043A" w14:textId="7C15FA22" w:rsidR="30DE5D03" w:rsidRPr="004D6FCB" w:rsidRDefault="30DE5D03" w:rsidP="30DE5D03">
      <w:pPr>
        <w:rPr>
          <w:rStyle w:val="normaltextrun"/>
          <w:sz w:val="20"/>
          <w:szCs w:val="20"/>
        </w:rPr>
      </w:pPr>
    </w:p>
    <w:p w14:paraId="46AD0754" w14:textId="3F762783" w:rsidR="00FD4880" w:rsidRPr="00C30701" w:rsidRDefault="00FD4880" w:rsidP="30DE5D03">
      <w:pPr>
        <w:rPr>
          <w:rStyle w:val="normaltextrun"/>
          <w:sz w:val="24"/>
          <w:szCs w:val="24"/>
        </w:rPr>
      </w:pPr>
    </w:p>
    <w:sectPr w:rsidR="00FD4880" w:rsidRPr="00C30701" w:rsidSect="004D6FC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90E"/>
    <w:multiLevelType w:val="hybridMultilevel"/>
    <w:tmpl w:val="4E06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80"/>
    <w:rsid w:val="00037C6A"/>
    <w:rsid w:val="000C5827"/>
    <w:rsid w:val="001E2927"/>
    <w:rsid w:val="00224B36"/>
    <w:rsid w:val="0022753C"/>
    <w:rsid w:val="002C07CD"/>
    <w:rsid w:val="00311F1E"/>
    <w:rsid w:val="00407F72"/>
    <w:rsid w:val="00434B7B"/>
    <w:rsid w:val="004D6FCB"/>
    <w:rsid w:val="004E16C6"/>
    <w:rsid w:val="0059483A"/>
    <w:rsid w:val="005B7C18"/>
    <w:rsid w:val="00625C78"/>
    <w:rsid w:val="006507A0"/>
    <w:rsid w:val="00767547"/>
    <w:rsid w:val="007976E0"/>
    <w:rsid w:val="007A1D6C"/>
    <w:rsid w:val="00874CA1"/>
    <w:rsid w:val="0088626F"/>
    <w:rsid w:val="008E0172"/>
    <w:rsid w:val="00965FE5"/>
    <w:rsid w:val="009A2094"/>
    <w:rsid w:val="009B38D0"/>
    <w:rsid w:val="009D3DCB"/>
    <w:rsid w:val="00A15375"/>
    <w:rsid w:val="00AA0694"/>
    <w:rsid w:val="00AD3A77"/>
    <w:rsid w:val="00B2015F"/>
    <w:rsid w:val="00B52309"/>
    <w:rsid w:val="00C30701"/>
    <w:rsid w:val="00C76406"/>
    <w:rsid w:val="00DA07C3"/>
    <w:rsid w:val="00E13FFF"/>
    <w:rsid w:val="00ED418B"/>
    <w:rsid w:val="00F5510F"/>
    <w:rsid w:val="00F94DF6"/>
    <w:rsid w:val="00FD4880"/>
    <w:rsid w:val="114CF7B8"/>
    <w:rsid w:val="30DE5D03"/>
    <w:rsid w:val="5AB47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C6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4880"/>
    <w:rPr>
      <w:color w:val="0000FF"/>
      <w:u w:val="single"/>
    </w:rPr>
  </w:style>
  <w:style w:type="paragraph" w:customStyle="1" w:styleId="paragraph">
    <w:name w:val="paragraph"/>
    <w:basedOn w:val="Standard"/>
    <w:rsid w:val="00FD4880"/>
    <w:pPr>
      <w:spacing w:before="100" w:beforeAutospacing="1" w:after="100" w:afterAutospacing="1"/>
    </w:pPr>
    <w:rPr>
      <w:rFonts w:ascii="Times New Roman" w:hAnsi="Times New Roman" w:cs="Times New Roman"/>
      <w:sz w:val="24"/>
      <w:szCs w:val="24"/>
      <w:lang w:eastAsia="de-DE"/>
    </w:rPr>
  </w:style>
  <w:style w:type="character" w:customStyle="1" w:styleId="spellingerror">
    <w:name w:val="spellingerror"/>
    <w:basedOn w:val="Absatz-Standardschriftart"/>
    <w:rsid w:val="00FD4880"/>
  </w:style>
  <w:style w:type="character" w:customStyle="1" w:styleId="normaltextrun">
    <w:name w:val="normaltextrun"/>
    <w:basedOn w:val="Absatz-Standardschriftart"/>
    <w:rsid w:val="00FD4880"/>
  </w:style>
  <w:style w:type="character" w:customStyle="1" w:styleId="eop">
    <w:name w:val="eop"/>
    <w:basedOn w:val="Absatz-Standardschriftart"/>
    <w:rsid w:val="00FD4880"/>
  </w:style>
  <w:style w:type="character" w:customStyle="1" w:styleId="contextualspellingandgrammarerror">
    <w:name w:val="contextualspellingandgrammarerror"/>
    <w:basedOn w:val="Absatz-Standardschriftart"/>
    <w:rsid w:val="00FD4880"/>
  </w:style>
  <w:style w:type="paragraph" w:styleId="StandardWeb">
    <w:name w:val="Normal (Web)"/>
    <w:basedOn w:val="Standard"/>
    <w:uiPriority w:val="99"/>
    <w:semiHidden/>
    <w:unhideWhenUsed/>
    <w:rsid w:val="00037C6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37C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C6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4880"/>
    <w:rPr>
      <w:color w:val="0000FF"/>
      <w:u w:val="single"/>
    </w:rPr>
  </w:style>
  <w:style w:type="paragraph" w:customStyle="1" w:styleId="paragraph">
    <w:name w:val="paragraph"/>
    <w:basedOn w:val="Standard"/>
    <w:rsid w:val="00FD4880"/>
    <w:pPr>
      <w:spacing w:before="100" w:beforeAutospacing="1" w:after="100" w:afterAutospacing="1"/>
    </w:pPr>
    <w:rPr>
      <w:rFonts w:ascii="Times New Roman" w:hAnsi="Times New Roman" w:cs="Times New Roman"/>
      <w:sz w:val="24"/>
      <w:szCs w:val="24"/>
      <w:lang w:eastAsia="de-DE"/>
    </w:rPr>
  </w:style>
  <w:style w:type="character" w:customStyle="1" w:styleId="spellingerror">
    <w:name w:val="spellingerror"/>
    <w:basedOn w:val="Absatz-Standardschriftart"/>
    <w:rsid w:val="00FD4880"/>
  </w:style>
  <w:style w:type="character" w:customStyle="1" w:styleId="normaltextrun">
    <w:name w:val="normaltextrun"/>
    <w:basedOn w:val="Absatz-Standardschriftart"/>
    <w:rsid w:val="00FD4880"/>
  </w:style>
  <w:style w:type="character" w:customStyle="1" w:styleId="eop">
    <w:name w:val="eop"/>
    <w:basedOn w:val="Absatz-Standardschriftart"/>
    <w:rsid w:val="00FD4880"/>
  </w:style>
  <w:style w:type="character" w:customStyle="1" w:styleId="contextualspellingandgrammarerror">
    <w:name w:val="contextualspellingandgrammarerror"/>
    <w:basedOn w:val="Absatz-Standardschriftart"/>
    <w:rsid w:val="00FD4880"/>
  </w:style>
  <w:style w:type="paragraph" w:styleId="StandardWeb">
    <w:name w:val="Normal (Web)"/>
    <w:basedOn w:val="Standard"/>
    <w:uiPriority w:val="99"/>
    <w:semiHidden/>
    <w:unhideWhenUsed/>
    <w:rsid w:val="00037C6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37C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6533">
      <w:bodyDiv w:val="1"/>
      <w:marLeft w:val="0"/>
      <w:marRight w:val="0"/>
      <w:marTop w:val="0"/>
      <w:marBottom w:val="0"/>
      <w:divBdr>
        <w:top w:val="none" w:sz="0" w:space="0" w:color="auto"/>
        <w:left w:val="none" w:sz="0" w:space="0" w:color="auto"/>
        <w:bottom w:val="none" w:sz="0" w:space="0" w:color="auto"/>
        <w:right w:val="none" w:sz="0" w:space="0" w:color="auto"/>
      </w:divBdr>
    </w:div>
    <w:div w:id="1211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empf-dern@asbaco.de" TargetMode="External"/><Relationship Id="rId3" Type="http://schemas.microsoft.com/office/2007/relationships/stylesWithEffects" Target="stylesWithEffects.xml"/><Relationship Id="rId7" Type="http://schemas.openxmlformats.org/officeDocument/2006/relationships/hyperlink" Target="http://www.twr20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9327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Brauburger</dc:creator>
  <cp:lastModifiedBy>Annette Kämpf-Dern</cp:lastModifiedBy>
  <cp:revision>3</cp:revision>
  <dcterms:created xsi:type="dcterms:W3CDTF">2020-09-23T08:04:00Z</dcterms:created>
  <dcterms:modified xsi:type="dcterms:W3CDTF">2020-09-23T08:06:00Z</dcterms:modified>
</cp:coreProperties>
</file>